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5F3D9" w14:textId="77777777" w:rsidR="002B6F7B" w:rsidRDefault="002B6F7B" w:rsidP="0006510E">
      <w:pPr>
        <w:tabs>
          <w:tab w:val="left" w:pos="567"/>
        </w:tabs>
        <w:jc w:val="center"/>
        <w:rPr>
          <w:rFonts w:ascii="Arial" w:hAnsi="Arial" w:cs="Arial"/>
          <w:b/>
          <w:sz w:val="26"/>
        </w:rPr>
      </w:pPr>
    </w:p>
    <w:p w14:paraId="4E8D6537" w14:textId="0930C9AF" w:rsidR="0006510E" w:rsidRDefault="0006510E" w:rsidP="0006510E">
      <w:pPr>
        <w:tabs>
          <w:tab w:val="left" w:pos="567"/>
        </w:tabs>
        <w:jc w:val="center"/>
        <w:rPr>
          <w:rFonts w:ascii="Arial" w:hAnsi="Arial" w:cs="Arial"/>
          <w:b/>
          <w:sz w:val="26"/>
        </w:rPr>
      </w:pPr>
      <w:r>
        <w:rPr>
          <w:rFonts w:ascii="Arial" w:hAnsi="Arial" w:cs="Arial"/>
          <w:b/>
          <w:sz w:val="26"/>
        </w:rPr>
        <w:t>WOKING BOROUGH COUNCIL</w:t>
      </w:r>
    </w:p>
    <w:p w14:paraId="2170CBF8" w14:textId="77777777" w:rsidR="0006510E" w:rsidRDefault="0006510E" w:rsidP="0006510E">
      <w:pPr>
        <w:tabs>
          <w:tab w:val="left" w:pos="567"/>
        </w:tabs>
        <w:jc w:val="center"/>
        <w:rPr>
          <w:rFonts w:ascii="Arial" w:hAnsi="Arial" w:cs="Arial"/>
          <w:sz w:val="26"/>
        </w:rPr>
      </w:pPr>
      <w:r>
        <w:rPr>
          <w:rFonts w:ascii="Arial" w:hAnsi="Arial" w:cs="Arial"/>
          <w:b/>
          <w:sz w:val="26"/>
        </w:rPr>
        <w:t>JOB PROFILE</w:t>
      </w:r>
    </w:p>
    <w:p w14:paraId="676A120C" w14:textId="77777777" w:rsidR="003F634D" w:rsidRPr="00810853" w:rsidRDefault="003F634D" w:rsidP="002562F1">
      <w:pPr>
        <w:pStyle w:val="BodyTextIndent2"/>
        <w:ind w:left="0"/>
        <w:jc w:val="center"/>
        <w:rPr>
          <w:rFonts w:cs="Arial"/>
          <w:sz w:val="22"/>
          <w:szCs w:val="22"/>
        </w:rPr>
      </w:pPr>
    </w:p>
    <w:p w14:paraId="1109C92B" w14:textId="1F69AF37" w:rsidR="00C41CF7" w:rsidRDefault="00C41CF7" w:rsidP="00920C93">
      <w:pPr>
        <w:pStyle w:val="BodyTextIndent2"/>
        <w:spacing w:line="480" w:lineRule="auto"/>
        <w:ind w:left="0"/>
        <w:jc w:val="center"/>
        <w:rPr>
          <w:rFonts w:cs="Arial"/>
          <w:sz w:val="22"/>
          <w:szCs w:val="22"/>
        </w:rPr>
      </w:pPr>
      <w:r>
        <w:rPr>
          <w:rFonts w:cs="Arial"/>
          <w:sz w:val="22"/>
          <w:szCs w:val="22"/>
        </w:rPr>
        <w:t>JOB DESCRIPTION</w:t>
      </w:r>
    </w:p>
    <w:p w14:paraId="156B2533" w14:textId="3598E340" w:rsidR="00717C67" w:rsidRPr="00810853" w:rsidRDefault="004005AC" w:rsidP="00D05F59">
      <w:pPr>
        <w:pStyle w:val="BodyTextIndent2"/>
        <w:spacing w:line="480" w:lineRule="auto"/>
        <w:ind w:left="0"/>
        <w:rPr>
          <w:rFonts w:cs="Arial"/>
          <w:sz w:val="22"/>
          <w:szCs w:val="22"/>
        </w:rPr>
      </w:pPr>
      <w:r w:rsidRPr="00810853">
        <w:rPr>
          <w:rFonts w:cs="Arial"/>
          <w:sz w:val="22"/>
          <w:szCs w:val="22"/>
        </w:rPr>
        <w:t>Job T</w:t>
      </w:r>
      <w:r w:rsidR="008726B9" w:rsidRPr="00810853">
        <w:rPr>
          <w:rFonts w:cs="Arial"/>
          <w:sz w:val="22"/>
          <w:szCs w:val="22"/>
        </w:rPr>
        <w:t>itle</w:t>
      </w:r>
      <w:r w:rsidR="004A3D73" w:rsidRPr="00810853">
        <w:rPr>
          <w:rFonts w:cs="Arial"/>
          <w:sz w:val="22"/>
          <w:szCs w:val="22"/>
        </w:rPr>
        <w:t>:</w:t>
      </w:r>
      <w:r w:rsidR="00D05F59">
        <w:rPr>
          <w:rFonts w:cs="Arial"/>
          <w:sz w:val="22"/>
          <w:szCs w:val="22"/>
        </w:rPr>
        <w:tab/>
      </w:r>
      <w:r w:rsidR="00DE325B">
        <w:rPr>
          <w:rFonts w:cs="Arial"/>
          <w:sz w:val="22"/>
          <w:szCs w:val="22"/>
        </w:rPr>
        <w:tab/>
      </w:r>
      <w:r w:rsidR="00DE325B">
        <w:rPr>
          <w:rFonts w:cs="Arial"/>
          <w:b w:val="0"/>
          <w:bCs/>
          <w:sz w:val="22"/>
          <w:szCs w:val="22"/>
        </w:rPr>
        <w:t>Energy Management Officer</w:t>
      </w:r>
      <w:r w:rsidR="00D05F59">
        <w:rPr>
          <w:rFonts w:cs="Arial"/>
          <w:sz w:val="22"/>
          <w:szCs w:val="22"/>
        </w:rPr>
        <w:tab/>
      </w:r>
      <w:r w:rsidR="00D05F59">
        <w:rPr>
          <w:rFonts w:cs="Arial"/>
          <w:sz w:val="22"/>
          <w:szCs w:val="22"/>
        </w:rPr>
        <w:tab/>
      </w:r>
      <w:r w:rsidR="004622D6" w:rsidRPr="00810853">
        <w:rPr>
          <w:rFonts w:cs="Arial"/>
          <w:sz w:val="22"/>
          <w:szCs w:val="22"/>
        </w:rPr>
        <w:tab/>
      </w:r>
      <w:r w:rsidR="004622D6" w:rsidRPr="00810853">
        <w:rPr>
          <w:rFonts w:cs="Arial"/>
          <w:sz w:val="22"/>
          <w:szCs w:val="22"/>
        </w:rPr>
        <w:tab/>
      </w:r>
      <w:r w:rsidR="004622D6" w:rsidRPr="00810853">
        <w:rPr>
          <w:rFonts w:cs="Arial"/>
          <w:sz w:val="22"/>
          <w:szCs w:val="22"/>
        </w:rPr>
        <w:tab/>
      </w:r>
    </w:p>
    <w:p w14:paraId="4E6F457B" w14:textId="4552DCED" w:rsidR="00717C67" w:rsidRPr="00DE325B" w:rsidRDefault="003F634D" w:rsidP="00D05F59">
      <w:pPr>
        <w:pStyle w:val="BodyTextIndent2"/>
        <w:spacing w:line="480" w:lineRule="auto"/>
        <w:ind w:left="0"/>
        <w:rPr>
          <w:rFonts w:cs="Arial"/>
          <w:b w:val="0"/>
          <w:bCs/>
          <w:sz w:val="22"/>
          <w:szCs w:val="22"/>
        </w:rPr>
      </w:pPr>
      <w:r w:rsidRPr="00810853">
        <w:rPr>
          <w:rFonts w:cs="Arial"/>
          <w:sz w:val="22"/>
          <w:szCs w:val="22"/>
        </w:rPr>
        <w:t xml:space="preserve">Pay </w:t>
      </w:r>
      <w:r w:rsidR="004005AC" w:rsidRPr="00810853">
        <w:rPr>
          <w:rFonts w:cs="Arial"/>
          <w:sz w:val="22"/>
          <w:szCs w:val="22"/>
        </w:rPr>
        <w:t>Grade:</w:t>
      </w:r>
      <w:r w:rsidR="00D05F59">
        <w:rPr>
          <w:rFonts w:cs="Arial"/>
          <w:sz w:val="22"/>
          <w:szCs w:val="22"/>
        </w:rPr>
        <w:tab/>
      </w:r>
      <w:r w:rsidR="00DE325B">
        <w:rPr>
          <w:rFonts w:cs="Arial"/>
          <w:sz w:val="22"/>
          <w:szCs w:val="22"/>
        </w:rPr>
        <w:tab/>
      </w:r>
      <w:r w:rsidR="00DE325B">
        <w:rPr>
          <w:rFonts w:cs="Arial"/>
          <w:b w:val="0"/>
          <w:bCs/>
          <w:sz w:val="22"/>
          <w:szCs w:val="22"/>
        </w:rPr>
        <w:t>W5</w:t>
      </w:r>
    </w:p>
    <w:p w14:paraId="3A0E1BBE" w14:textId="16F23F4D" w:rsidR="00655157" w:rsidRPr="00810853" w:rsidRDefault="00FA3B92" w:rsidP="00D05F59">
      <w:pPr>
        <w:pStyle w:val="BodyTextIndent2"/>
        <w:spacing w:line="480" w:lineRule="auto"/>
        <w:ind w:left="0"/>
        <w:rPr>
          <w:rFonts w:cs="Arial"/>
          <w:sz w:val="22"/>
          <w:szCs w:val="22"/>
        </w:rPr>
      </w:pPr>
      <w:r w:rsidRPr="00810853">
        <w:rPr>
          <w:rFonts w:cs="Arial"/>
          <w:sz w:val="22"/>
          <w:szCs w:val="22"/>
        </w:rPr>
        <w:t>Team:</w:t>
      </w:r>
      <w:r w:rsidRPr="00810853">
        <w:rPr>
          <w:rFonts w:cs="Arial"/>
          <w:sz w:val="22"/>
          <w:szCs w:val="22"/>
        </w:rPr>
        <w:tab/>
      </w:r>
      <w:r w:rsidR="00D05F59">
        <w:rPr>
          <w:rFonts w:cs="Arial"/>
          <w:sz w:val="22"/>
          <w:szCs w:val="22"/>
        </w:rPr>
        <w:tab/>
      </w:r>
      <w:r w:rsidR="00DE325B">
        <w:rPr>
          <w:rFonts w:cs="Arial"/>
          <w:sz w:val="22"/>
          <w:szCs w:val="22"/>
        </w:rPr>
        <w:tab/>
      </w:r>
      <w:r w:rsidR="00DE325B">
        <w:rPr>
          <w:rFonts w:cs="Arial"/>
          <w:b w:val="0"/>
          <w:bCs/>
          <w:sz w:val="22"/>
          <w:szCs w:val="22"/>
        </w:rPr>
        <w:t>Property Services</w:t>
      </w:r>
      <w:r w:rsidR="00D05F59">
        <w:rPr>
          <w:rFonts w:cs="Arial"/>
          <w:sz w:val="22"/>
          <w:szCs w:val="22"/>
        </w:rPr>
        <w:tab/>
      </w:r>
      <w:r w:rsidR="00D05F59">
        <w:rPr>
          <w:rFonts w:cs="Arial"/>
          <w:sz w:val="22"/>
          <w:szCs w:val="22"/>
        </w:rPr>
        <w:tab/>
      </w:r>
    </w:p>
    <w:p w14:paraId="16A7CE3E" w14:textId="572DACC9" w:rsidR="00655157" w:rsidRPr="00DE325B" w:rsidRDefault="00655157" w:rsidP="00D05F59">
      <w:pPr>
        <w:pStyle w:val="BodyTextIndent2"/>
        <w:spacing w:line="480" w:lineRule="auto"/>
        <w:ind w:left="0"/>
        <w:rPr>
          <w:rFonts w:cs="Arial"/>
          <w:b w:val="0"/>
          <w:bCs/>
          <w:sz w:val="22"/>
          <w:szCs w:val="22"/>
        </w:rPr>
      </w:pPr>
      <w:r w:rsidRPr="00810853">
        <w:rPr>
          <w:rFonts w:cs="Arial"/>
          <w:sz w:val="22"/>
          <w:szCs w:val="22"/>
        </w:rPr>
        <w:t>Function:</w:t>
      </w:r>
      <w:r w:rsidR="00D05F59">
        <w:rPr>
          <w:rFonts w:cs="Arial"/>
          <w:sz w:val="22"/>
          <w:szCs w:val="22"/>
        </w:rPr>
        <w:tab/>
      </w:r>
      <w:r w:rsidR="00DE325B">
        <w:rPr>
          <w:rFonts w:cs="Arial"/>
          <w:sz w:val="22"/>
          <w:szCs w:val="22"/>
        </w:rPr>
        <w:tab/>
      </w:r>
      <w:r w:rsidR="00DE325B">
        <w:rPr>
          <w:rFonts w:cs="Arial"/>
          <w:b w:val="0"/>
          <w:bCs/>
          <w:sz w:val="22"/>
          <w:szCs w:val="22"/>
        </w:rPr>
        <w:t>Place</w:t>
      </w:r>
    </w:p>
    <w:p w14:paraId="13D6165A" w14:textId="10811D52" w:rsidR="00717C67" w:rsidRPr="00810853" w:rsidRDefault="00FA3B92" w:rsidP="00D05F59">
      <w:pPr>
        <w:pStyle w:val="BodyTextIndent2"/>
        <w:spacing w:line="480" w:lineRule="auto"/>
        <w:ind w:left="0"/>
        <w:rPr>
          <w:rFonts w:cs="Arial"/>
          <w:spacing w:val="-2"/>
          <w:sz w:val="22"/>
          <w:szCs w:val="22"/>
        </w:rPr>
      </w:pPr>
      <w:r w:rsidRPr="00810853">
        <w:rPr>
          <w:rFonts w:cs="Arial"/>
          <w:sz w:val="22"/>
          <w:szCs w:val="22"/>
        </w:rPr>
        <w:t>Responsible to:</w:t>
      </w:r>
      <w:r w:rsidRPr="00810853">
        <w:rPr>
          <w:rFonts w:cs="Arial"/>
          <w:sz w:val="22"/>
          <w:szCs w:val="22"/>
        </w:rPr>
        <w:tab/>
      </w:r>
      <w:r w:rsidR="00DE325B">
        <w:rPr>
          <w:rFonts w:cs="Arial"/>
          <w:b w:val="0"/>
          <w:bCs/>
          <w:sz w:val="22"/>
          <w:szCs w:val="22"/>
        </w:rPr>
        <w:t>Senior Building Services Engineer</w:t>
      </w:r>
      <w:r w:rsidR="00706501" w:rsidRPr="00810853">
        <w:rPr>
          <w:rFonts w:cs="Arial"/>
          <w:spacing w:val="-2"/>
          <w:sz w:val="22"/>
          <w:szCs w:val="22"/>
        </w:rPr>
        <w:t xml:space="preserve"> </w:t>
      </w:r>
      <w:r w:rsidR="00453FC7" w:rsidRPr="00810853">
        <w:rPr>
          <w:rFonts w:cs="Arial"/>
          <w:spacing w:val="-2"/>
          <w:sz w:val="22"/>
          <w:szCs w:val="22"/>
        </w:rPr>
        <w:t xml:space="preserve">     </w:t>
      </w:r>
      <w:r w:rsidR="00D05F59">
        <w:rPr>
          <w:rFonts w:cs="Arial"/>
          <w:spacing w:val="-2"/>
          <w:sz w:val="22"/>
          <w:szCs w:val="22"/>
        </w:rPr>
        <w:tab/>
      </w:r>
    </w:p>
    <w:p w14:paraId="137785DF" w14:textId="79D4C7C6" w:rsidR="00717C67" w:rsidRPr="00810853" w:rsidRDefault="00FA3B92" w:rsidP="00717C67">
      <w:pPr>
        <w:pStyle w:val="BodyTextIndent2"/>
        <w:ind w:left="0"/>
        <w:rPr>
          <w:rFonts w:cs="Arial"/>
          <w:sz w:val="22"/>
          <w:szCs w:val="22"/>
        </w:rPr>
      </w:pPr>
      <w:r w:rsidRPr="00810853">
        <w:rPr>
          <w:rFonts w:cs="Arial"/>
          <w:sz w:val="22"/>
          <w:szCs w:val="22"/>
        </w:rPr>
        <w:t>Job Purpose:</w:t>
      </w:r>
      <w:r w:rsidR="004622D6" w:rsidRPr="00810853">
        <w:rPr>
          <w:rFonts w:cs="Arial"/>
          <w:sz w:val="22"/>
          <w:szCs w:val="22"/>
        </w:rPr>
        <w:tab/>
      </w:r>
    </w:p>
    <w:p w14:paraId="2F985E20" w14:textId="77777777" w:rsidR="00DE325B" w:rsidRDefault="00DE325B" w:rsidP="00DE325B">
      <w:pPr>
        <w:pStyle w:val="BodyTextIndent2"/>
        <w:ind w:left="0"/>
        <w:jc w:val="both"/>
        <w:rPr>
          <w:rFonts w:cs="Arial"/>
          <w:b w:val="0"/>
          <w:sz w:val="22"/>
          <w:szCs w:val="22"/>
        </w:rPr>
      </w:pPr>
    </w:p>
    <w:p w14:paraId="5C81A789" w14:textId="44C7118B" w:rsidR="00DE325B" w:rsidRDefault="00DE325B" w:rsidP="00DE325B">
      <w:pPr>
        <w:pStyle w:val="BodyTextIndent2"/>
        <w:numPr>
          <w:ilvl w:val="0"/>
          <w:numId w:val="30"/>
        </w:numPr>
        <w:jc w:val="both"/>
        <w:rPr>
          <w:rFonts w:cs="Arial"/>
          <w:b w:val="0"/>
          <w:sz w:val="22"/>
          <w:szCs w:val="22"/>
        </w:rPr>
      </w:pPr>
      <w:r w:rsidRPr="00DE325B">
        <w:rPr>
          <w:rFonts w:cs="Arial"/>
          <w:b w:val="0"/>
          <w:sz w:val="22"/>
          <w:szCs w:val="22"/>
        </w:rPr>
        <w:t xml:space="preserve">This is a key post within property Services ensuring WBC is on target to achieve net zero carbon emissions by 2050 in line with Government legislation and our social responsibility as a local authority. The post holder will be responsible for calculating the WBC carbon footprint and how the best use of fuel and power conservation technologies may be utilised to reduce emissions while ensuring accurate energy management data is maintained. </w:t>
      </w:r>
    </w:p>
    <w:p w14:paraId="23F8C9F4" w14:textId="77777777" w:rsidR="00DE325B" w:rsidRPr="00DE325B" w:rsidRDefault="00DE325B" w:rsidP="00DE325B">
      <w:pPr>
        <w:pStyle w:val="BodyTextIndent2"/>
        <w:ind w:left="720"/>
        <w:jc w:val="both"/>
        <w:rPr>
          <w:rFonts w:cs="Arial"/>
          <w:b w:val="0"/>
          <w:sz w:val="22"/>
          <w:szCs w:val="22"/>
        </w:rPr>
      </w:pPr>
    </w:p>
    <w:p w14:paraId="75052BED" w14:textId="1A6861EC" w:rsidR="00DE325B" w:rsidRDefault="00DE325B" w:rsidP="00DE325B">
      <w:pPr>
        <w:pStyle w:val="BodyTextIndent2"/>
        <w:numPr>
          <w:ilvl w:val="0"/>
          <w:numId w:val="30"/>
        </w:numPr>
        <w:jc w:val="both"/>
        <w:rPr>
          <w:rFonts w:cs="Arial"/>
          <w:b w:val="0"/>
          <w:sz w:val="22"/>
          <w:szCs w:val="22"/>
        </w:rPr>
      </w:pPr>
      <w:r w:rsidRPr="00DE325B">
        <w:rPr>
          <w:rFonts w:cs="Arial"/>
          <w:b w:val="0"/>
          <w:sz w:val="22"/>
          <w:szCs w:val="22"/>
        </w:rPr>
        <w:t>Energy supply chains will be reviewed, and best value sought while ensuring sustainable power generating initiatives are monitored for new and emerging solutions to emission reductions.</w:t>
      </w:r>
    </w:p>
    <w:p w14:paraId="31814AC4" w14:textId="77777777" w:rsidR="00DE325B" w:rsidRPr="00DE325B" w:rsidRDefault="00DE325B" w:rsidP="00DE325B">
      <w:pPr>
        <w:pStyle w:val="BodyTextIndent2"/>
        <w:ind w:left="0"/>
        <w:jc w:val="both"/>
        <w:rPr>
          <w:rFonts w:cs="Arial"/>
          <w:b w:val="0"/>
          <w:sz w:val="22"/>
          <w:szCs w:val="22"/>
        </w:rPr>
      </w:pPr>
    </w:p>
    <w:p w14:paraId="62731849" w14:textId="3D7FB748" w:rsidR="00DE325B" w:rsidRDefault="00DE325B" w:rsidP="00DE325B">
      <w:pPr>
        <w:pStyle w:val="BodyTextIndent2"/>
        <w:numPr>
          <w:ilvl w:val="0"/>
          <w:numId w:val="30"/>
        </w:numPr>
        <w:jc w:val="both"/>
        <w:rPr>
          <w:rFonts w:cs="Arial"/>
          <w:b w:val="0"/>
          <w:sz w:val="22"/>
          <w:szCs w:val="22"/>
        </w:rPr>
      </w:pPr>
      <w:r w:rsidRPr="00DE325B">
        <w:rPr>
          <w:rFonts w:cs="Arial"/>
          <w:b w:val="0"/>
          <w:sz w:val="22"/>
          <w:szCs w:val="22"/>
        </w:rPr>
        <w:t>The Energy and Sustainability officer will act as expert on all energy systems and guide efficiency improvements across the Council owned corporate stock. Engagement with a range of stakeholders will be required and the ability to offer advice and have direct input on any queries that may arise from both technical and non-technical enquiries.</w:t>
      </w:r>
    </w:p>
    <w:p w14:paraId="108B17C1" w14:textId="77777777" w:rsidR="00950B4C" w:rsidRDefault="00950B4C" w:rsidP="00950B4C">
      <w:pPr>
        <w:pStyle w:val="ListParagraph"/>
        <w:rPr>
          <w:rFonts w:cs="Arial"/>
          <w:b/>
          <w:sz w:val="22"/>
          <w:szCs w:val="22"/>
        </w:rPr>
      </w:pPr>
    </w:p>
    <w:p w14:paraId="67A71986" w14:textId="13D9E6D4" w:rsidR="00950B4C" w:rsidRPr="00DE325B" w:rsidRDefault="00950B4C" w:rsidP="00DE325B">
      <w:pPr>
        <w:pStyle w:val="BodyTextIndent2"/>
        <w:numPr>
          <w:ilvl w:val="0"/>
          <w:numId w:val="30"/>
        </w:numPr>
        <w:jc w:val="both"/>
        <w:rPr>
          <w:rFonts w:cs="Arial"/>
          <w:b w:val="0"/>
          <w:sz w:val="22"/>
          <w:szCs w:val="22"/>
        </w:rPr>
      </w:pPr>
      <w:r>
        <w:rPr>
          <w:rFonts w:cs="Arial"/>
          <w:b w:val="0"/>
          <w:sz w:val="22"/>
          <w:szCs w:val="22"/>
        </w:rPr>
        <w:t xml:space="preserve">Procurement and management of energy contracts across the Council’s estate. </w:t>
      </w:r>
    </w:p>
    <w:p w14:paraId="7300E48C" w14:textId="77777777" w:rsidR="00D05F59" w:rsidRPr="00810853" w:rsidRDefault="00D05F59" w:rsidP="00717C67">
      <w:pPr>
        <w:pStyle w:val="BodyTextIndent2"/>
        <w:ind w:left="0"/>
        <w:rPr>
          <w:rFonts w:cs="Arial"/>
          <w:b w:val="0"/>
          <w:sz w:val="22"/>
          <w:szCs w:val="22"/>
        </w:rPr>
      </w:pPr>
    </w:p>
    <w:p w14:paraId="704237D3" w14:textId="05C60598" w:rsidR="00453FC7" w:rsidRPr="00810853" w:rsidRDefault="00717C67" w:rsidP="00717C67">
      <w:pPr>
        <w:pStyle w:val="BodyTextIndent2"/>
        <w:ind w:left="0"/>
        <w:rPr>
          <w:rFonts w:cs="Arial"/>
          <w:sz w:val="22"/>
          <w:szCs w:val="22"/>
        </w:rPr>
      </w:pPr>
      <w:r w:rsidRPr="00810853">
        <w:rPr>
          <w:rFonts w:cs="Arial"/>
          <w:sz w:val="22"/>
          <w:szCs w:val="22"/>
        </w:rPr>
        <w:t xml:space="preserve">Key Area: </w:t>
      </w:r>
    </w:p>
    <w:p w14:paraId="184F15C6" w14:textId="77777777" w:rsidR="00717C67" w:rsidRPr="00810853" w:rsidRDefault="00717C67" w:rsidP="00DE325B">
      <w:pPr>
        <w:jc w:val="both"/>
        <w:rPr>
          <w:rFonts w:ascii="Arial" w:hAnsi="Arial" w:cs="Arial"/>
          <w:b/>
          <w:bCs/>
          <w:sz w:val="22"/>
          <w:szCs w:val="22"/>
          <w:lang w:eastAsia="en-GB"/>
        </w:rPr>
      </w:pPr>
    </w:p>
    <w:p w14:paraId="2D031490" w14:textId="77777777" w:rsidR="00717C67" w:rsidRPr="00810853" w:rsidRDefault="00717C67" w:rsidP="00D05F59">
      <w:pPr>
        <w:jc w:val="both"/>
        <w:rPr>
          <w:rFonts w:ascii="Arial" w:hAnsi="Arial" w:cs="Arial"/>
          <w:sz w:val="22"/>
          <w:szCs w:val="22"/>
          <w:lang w:eastAsia="en-GB"/>
        </w:rPr>
      </w:pPr>
      <w:r w:rsidRPr="00810853">
        <w:rPr>
          <w:rFonts w:ascii="Arial" w:hAnsi="Arial" w:cs="Arial"/>
          <w:b/>
          <w:bCs/>
          <w:sz w:val="22"/>
          <w:szCs w:val="22"/>
          <w:lang w:eastAsia="en-GB"/>
        </w:rPr>
        <w:t>PLACE - An Enterprising, Vibrant and Sustainable Place</w:t>
      </w:r>
    </w:p>
    <w:p w14:paraId="6A38A4AA" w14:textId="77777777" w:rsidR="00717C67" w:rsidRPr="00810853" w:rsidRDefault="00717C67" w:rsidP="00D05F59">
      <w:pPr>
        <w:jc w:val="both"/>
        <w:rPr>
          <w:rFonts w:ascii="Arial" w:hAnsi="Arial" w:cs="Arial"/>
          <w:sz w:val="22"/>
          <w:szCs w:val="22"/>
          <w:lang w:eastAsia="en-GB"/>
        </w:rPr>
      </w:pPr>
      <w:r w:rsidRPr="00810853">
        <w:rPr>
          <w:rFonts w:ascii="Arial" w:hAnsi="Arial" w:cs="Arial"/>
          <w:sz w:val="22"/>
          <w:szCs w:val="22"/>
          <w:lang w:eastAsia="en-GB"/>
        </w:rPr>
        <w:t>We will help to create a sustainable community which has a strong identity and is a place where people want to be, by:</w:t>
      </w:r>
    </w:p>
    <w:p w14:paraId="39269869" w14:textId="3EB458C1" w:rsidR="00DE325B" w:rsidRPr="00DE325B" w:rsidRDefault="00717C67" w:rsidP="00DE325B">
      <w:pPr>
        <w:pStyle w:val="BodyTextIndent2"/>
        <w:numPr>
          <w:ilvl w:val="0"/>
          <w:numId w:val="30"/>
        </w:numPr>
        <w:jc w:val="both"/>
        <w:rPr>
          <w:rFonts w:cs="Arial"/>
          <w:b w:val="0"/>
          <w:sz w:val="22"/>
          <w:szCs w:val="22"/>
        </w:rPr>
      </w:pPr>
      <w:r w:rsidRPr="00DE325B">
        <w:rPr>
          <w:rFonts w:cs="Arial"/>
          <w:b w:val="0"/>
          <w:sz w:val="22"/>
          <w:szCs w:val="22"/>
        </w:rPr>
        <w:t xml:space="preserve">maintaining a </w:t>
      </w:r>
      <w:proofErr w:type="gramStart"/>
      <w:r w:rsidRPr="00DE325B">
        <w:rPr>
          <w:rFonts w:cs="Arial"/>
          <w:b w:val="0"/>
          <w:sz w:val="22"/>
          <w:szCs w:val="22"/>
        </w:rPr>
        <w:t>high quality</w:t>
      </w:r>
      <w:proofErr w:type="gramEnd"/>
      <w:r w:rsidRPr="00DE325B">
        <w:rPr>
          <w:rFonts w:cs="Arial"/>
          <w:b w:val="0"/>
          <w:sz w:val="22"/>
          <w:szCs w:val="22"/>
        </w:rPr>
        <w:t xml:space="preserve"> natural environment where resources are used wisely and biodiversity is conserved;</w:t>
      </w:r>
    </w:p>
    <w:p w14:paraId="78C20802" w14:textId="645DB326" w:rsidR="00DE325B" w:rsidRPr="00DE325B" w:rsidRDefault="00717C67" w:rsidP="00DE325B">
      <w:pPr>
        <w:pStyle w:val="BodyTextIndent2"/>
        <w:numPr>
          <w:ilvl w:val="0"/>
          <w:numId w:val="30"/>
        </w:numPr>
        <w:jc w:val="both"/>
        <w:rPr>
          <w:rFonts w:cs="Arial"/>
          <w:b w:val="0"/>
          <w:sz w:val="22"/>
          <w:szCs w:val="22"/>
        </w:rPr>
      </w:pPr>
      <w:r w:rsidRPr="00DE325B">
        <w:rPr>
          <w:rFonts w:cs="Arial"/>
          <w:b w:val="0"/>
          <w:sz w:val="22"/>
          <w:szCs w:val="22"/>
        </w:rPr>
        <w:t xml:space="preserve">creating a </w:t>
      </w:r>
      <w:proofErr w:type="gramStart"/>
      <w:r w:rsidRPr="00DE325B">
        <w:rPr>
          <w:rFonts w:cs="Arial"/>
          <w:b w:val="0"/>
          <w:sz w:val="22"/>
          <w:szCs w:val="22"/>
        </w:rPr>
        <w:t>high quality</w:t>
      </w:r>
      <w:proofErr w:type="gramEnd"/>
      <w:r w:rsidRPr="00DE325B">
        <w:rPr>
          <w:rFonts w:cs="Arial"/>
          <w:b w:val="0"/>
          <w:sz w:val="22"/>
          <w:szCs w:val="22"/>
        </w:rPr>
        <w:t xml:space="preserve"> built environment which meets local needs, and enables an enterprising culture to flourish and the local economy to prosper; and</w:t>
      </w:r>
    </w:p>
    <w:p w14:paraId="0CF3C9DE" w14:textId="77777777" w:rsidR="00717C67" w:rsidRPr="00DE325B" w:rsidRDefault="00717C67" w:rsidP="00DE325B">
      <w:pPr>
        <w:pStyle w:val="BodyTextIndent2"/>
        <w:numPr>
          <w:ilvl w:val="0"/>
          <w:numId w:val="30"/>
        </w:numPr>
        <w:jc w:val="both"/>
        <w:rPr>
          <w:rFonts w:cs="Arial"/>
          <w:b w:val="0"/>
          <w:sz w:val="22"/>
          <w:szCs w:val="22"/>
        </w:rPr>
      </w:pPr>
      <w:r w:rsidRPr="00DE325B">
        <w:rPr>
          <w:rFonts w:cs="Arial"/>
          <w:b w:val="0"/>
          <w:sz w:val="22"/>
          <w:szCs w:val="22"/>
        </w:rPr>
        <w:t>providing, in collaboration with partners, the physical and electronic</w:t>
      </w:r>
    </w:p>
    <w:p w14:paraId="7F94031D" w14:textId="77777777" w:rsidR="00717C67" w:rsidRPr="00DE325B" w:rsidRDefault="00717C67" w:rsidP="00DE325B">
      <w:pPr>
        <w:pStyle w:val="BodyTextIndent2"/>
        <w:numPr>
          <w:ilvl w:val="0"/>
          <w:numId w:val="30"/>
        </w:numPr>
        <w:jc w:val="both"/>
        <w:rPr>
          <w:rFonts w:cs="Arial"/>
          <w:b w:val="0"/>
          <w:sz w:val="22"/>
          <w:szCs w:val="22"/>
        </w:rPr>
      </w:pPr>
      <w:r w:rsidRPr="00DE325B">
        <w:rPr>
          <w:rFonts w:cs="Arial"/>
          <w:b w:val="0"/>
          <w:sz w:val="22"/>
          <w:szCs w:val="22"/>
        </w:rPr>
        <w:t>infrastructure to enable efficient and integrated travel and to support high quality electronic services.</w:t>
      </w:r>
    </w:p>
    <w:p w14:paraId="35149ED3" w14:textId="42BBCC4D" w:rsidR="00717C67" w:rsidRDefault="00717C67">
      <w:pPr>
        <w:jc w:val="both"/>
        <w:rPr>
          <w:rFonts w:ascii="Arial" w:hAnsi="Arial" w:cs="Arial"/>
          <w:b/>
          <w:sz w:val="22"/>
          <w:szCs w:val="22"/>
        </w:rPr>
      </w:pPr>
    </w:p>
    <w:p w14:paraId="39998954" w14:textId="52362FCF" w:rsidR="00DE325B" w:rsidRDefault="00DE325B">
      <w:pPr>
        <w:jc w:val="both"/>
        <w:rPr>
          <w:rFonts w:ascii="Arial" w:hAnsi="Arial" w:cs="Arial"/>
          <w:b/>
          <w:sz w:val="22"/>
          <w:szCs w:val="22"/>
        </w:rPr>
      </w:pPr>
    </w:p>
    <w:p w14:paraId="03D4FF4E" w14:textId="1D53046B" w:rsidR="00DE325B" w:rsidRDefault="00DE325B">
      <w:pPr>
        <w:jc w:val="both"/>
        <w:rPr>
          <w:rFonts w:ascii="Arial" w:hAnsi="Arial" w:cs="Arial"/>
          <w:b/>
          <w:sz w:val="22"/>
          <w:szCs w:val="22"/>
        </w:rPr>
      </w:pPr>
    </w:p>
    <w:p w14:paraId="14DD2F60" w14:textId="77777777" w:rsidR="00DE325B" w:rsidRPr="00810853" w:rsidRDefault="00DE325B">
      <w:pPr>
        <w:jc w:val="both"/>
        <w:rPr>
          <w:rFonts w:ascii="Arial" w:hAnsi="Arial" w:cs="Arial"/>
          <w:b/>
          <w:sz w:val="22"/>
          <w:szCs w:val="22"/>
        </w:rPr>
      </w:pPr>
    </w:p>
    <w:p w14:paraId="376487DF" w14:textId="77777777" w:rsidR="001E3DCF" w:rsidRPr="00810853" w:rsidRDefault="0097552D">
      <w:pPr>
        <w:jc w:val="both"/>
        <w:rPr>
          <w:rFonts w:ascii="Arial" w:hAnsi="Arial" w:cs="Arial"/>
          <w:b/>
          <w:sz w:val="22"/>
          <w:szCs w:val="22"/>
        </w:rPr>
      </w:pPr>
      <w:r w:rsidRPr="00810853">
        <w:rPr>
          <w:rFonts w:ascii="Arial" w:hAnsi="Arial" w:cs="Arial"/>
          <w:b/>
          <w:sz w:val="22"/>
          <w:szCs w:val="22"/>
        </w:rPr>
        <w:t>Main Tasks</w:t>
      </w:r>
      <w:r w:rsidR="009F14B1" w:rsidRPr="00810853">
        <w:rPr>
          <w:rFonts w:ascii="Arial" w:hAnsi="Arial" w:cs="Arial"/>
          <w:b/>
          <w:sz w:val="22"/>
          <w:szCs w:val="22"/>
        </w:rPr>
        <w:t>:</w:t>
      </w:r>
    </w:p>
    <w:p w14:paraId="11CB6447" w14:textId="77777777" w:rsidR="00BB76A5" w:rsidRPr="00152214" w:rsidRDefault="00BB76A5" w:rsidP="00BB76A5">
      <w:pPr>
        <w:tabs>
          <w:tab w:val="num" w:pos="720"/>
        </w:tabs>
        <w:rPr>
          <w:rFonts w:cs="Arial"/>
          <w:szCs w:val="22"/>
        </w:rPr>
      </w:pPr>
    </w:p>
    <w:p w14:paraId="42D2C173" w14:textId="1E16BACE" w:rsidR="00BB76A5" w:rsidRPr="002C38F8" w:rsidRDefault="00BB76A5" w:rsidP="00BB76A5">
      <w:pPr>
        <w:pStyle w:val="Default"/>
        <w:numPr>
          <w:ilvl w:val="0"/>
          <w:numId w:val="32"/>
        </w:numPr>
        <w:jc w:val="both"/>
        <w:rPr>
          <w:sz w:val="22"/>
          <w:szCs w:val="22"/>
        </w:rPr>
      </w:pPr>
      <w:r>
        <w:rPr>
          <w:color w:val="auto"/>
          <w:sz w:val="22"/>
          <w:szCs w:val="22"/>
        </w:rPr>
        <w:t>B</w:t>
      </w:r>
      <w:r w:rsidRPr="002C38F8">
        <w:rPr>
          <w:color w:val="auto"/>
          <w:sz w:val="22"/>
          <w:szCs w:val="22"/>
        </w:rPr>
        <w:t xml:space="preserve">road </w:t>
      </w:r>
      <w:r w:rsidRPr="002C38F8">
        <w:rPr>
          <w:sz w:val="22"/>
          <w:szCs w:val="22"/>
        </w:rPr>
        <w:t>understanding</w:t>
      </w:r>
      <w:r w:rsidRPr="002C38F8">
        <w:rPr>
          <w:color w:val="auto"/>
          <w:sz w:val="22"/>
          <w:szCs w:val="22"/>
        </w:rPr>
        <w:t xml:space="preserve"> of building terminology and a good understanding of all </w:t>
      </w:r>
      <w:r w:rsidRPr="002C38F8">
        <w:rPr>
          <w:sz w:val="22"/>
          <w:szCs w:val="22"/>
        </w:rPr>
        <w:t xml:space="preserve">technical services carried out within the department including principles of building and </w:t>
      </w:r>
      <w:r>
        <w:rPr>
          <w:sz w:val="22"/>
          <w:szCs w:val="22"/>
        </w:rPr>
        <w:t>facilities management</w:t>
      </w:r>
      <w:r w:rsidRPr="002C38F8">
        <w:rPr>
          <w:sz w:val="22"/>
          <w:szCs w:val="22"/>
        </w:rPr>
        <w:t xml:space="preserve"> contracts, building regulations and planning.</w:t>
      </w:r>
    </w:p>
    <w:p w14:paraId="789466AF" w14:textId="77777777" w:rsidR="00BB76A5" w:rsidRPr="00152214" w:rsidRDefault="00BB76A5" w:rsidP="00BB76A5">
      <w:pPr>
        <w:pStyle w:val="Default"/>
        <w:jc w:val="both"/>
        <w:rPr>
          <w:color w:val="auto"/>
          <w:sz w:val="22"/>
          <w:szCs w:val="22"/>
        </w:rPr>
      </w:pPr>
    </w:p>
    <w:p w14:paraId="703437F7"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Engage with energy suppliers and prepare contract documents for inclusion within any tender packages.</w:t>
      </w:r>
    </w:p>
    <w:p w14:paraId="1E53EA41" w14:textId="77777777" w:rsidR="00BB76A5" w:rsidRPr="00152214" w:rsidRDefault="00BB76A5" w:rsidP="00BB76A5">
      <w:pPr>
        <w:pStyle w:val="Default"/>
        <w:ind w:left="720"/>
        <w:jc w:val="both"/>
        <w:rPr>
          <w:color w:val="auto"/>
          <w:sz w:val="22"/>
          <w:szCs w:val="22"/>
        </w:rPr>
      </w:pPr>
    </w:p>
    <w:p w14:paraId="144E8C45"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Identify and engage with zero net carbon suppliers.</w:t>
      </w:r>
    </w:p>
    <w:p w14:paraId="2467DF93" w14:textId="77777777" w:rsidR="00BB76A5" w:rsidRPr="00152214" w:rsidRDefault="00BB76A5" w:rsidP="00BB76A5">
      <w:pPr>
        <w:pStyle w:val="Default"/>
        <w:ind w:left="720"/>
        <w:jc w:val="both"/>
        <w:rPr>
          <w:color w:val="auto"/>
          <w:sz w:val="22"/>
          <w:szCs w:val="22"/>
        </w:rPr>
      </w:pPr>
    </w:p>
    <w:p w14:paraId="3FF8E032"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Design and implement effective data management systems to ensure auditable records are maintained to measure rate of progress towards net zero emissions.</w:t>
      </w:r>
    </w:p>
    <w:p w14:paraId="49BDB72E" w14:textId="77777777" w:rsidR="00BB76A5" w:rsidRPr="00152214" w:rsidRDefault="00BB76A5" w:rsidP="00BB76A5">
      <w:pPr>
        <w:pStyle w:val="Default"/>
        <w:ind w:left="720"/>
        <w:jc w:val="both"/>
        <w:rPr>
          <w:color w:val="auto"/>
          <w:sz w:val="22"/>
          <w:szCs w:val="22"/>
        </w:rPr>
      </w:pPr>
    </w:p>
    <w:p w14:paraId="04007365" w14:textId="77777777" w:rsidR="00950B4C" w:rsidRPr="00950B4C" w:rsidRDefault="00950B4C" w:rsidP="00950B4C">
      <w:pPr>
        <w:pStyle w:val="Default"/>
        <w:numPr>
          <w:ilvl w:val="0"/>
          <w:numId w:val="32"/>
        </w:numPr>
        <w:tabs>
          <w:tab w:val="num" w:pos="284"/>
        </w:tabs>
        <w:jc w:val="both"/>
        <w:rPr>
          <w:color w:val="auto"/>
          <w:sz w:val="22"/>
          <w:szCs w:val="22"/>
        </w:rPr>
      </w:pPr>
      <w:r w:rsidRPr="00950B4C">
        <w:rPr>
          <w:color w:val="auto"/>
          <w:sz w:val="22"/>
          <w:szCs w:val="22"/>
        </w:rPr>
        <w:t xml:space="preserve">To manage the procurement of energy generation and energy efficiency capital </w:t>
      </w:r>
    </w:p>
    <w:p w14:paraId="59E526EF" w14:textId="67AE3E82" w:rsidR="00950B4C" w:rsidRPr="00950B4C" w:rsidRDefault="00950B4C" w:rsidP="00950B4C">
      <w:pPr>
        <w:pStyle w:val="Default"/>
        <w:ind w:left="720"/>
        <w:jc w:val="both"/>
        <w:rPr>
          <w:color w:val="auto"/>
          <w:sz w:val="22"/>
          <w:szCs w:val="22"/>
        </w:rPr>
      </w:pPr>
      <w:r w:rsidRPr="00950B4C">
        <w:rPr>
          <w:color w:val="auto"/>
          <w:sz w:val="22"/>
          <w:szCs w:val="22"/>
        </w:rPr>
        <w:t xml:space="preserve">equipment on behalf of the authority in accordance with the Council’s financial rules and standing orders. </w:t>
      </w:r>
    </w:p>
    <w:p w14:paraId="4013EFEE" w14:textId="77777777" w:rsidR="00950B4C" w:rsidRDefault="00950B4C" w:rsidP="00950B4C">
      <w:pPr>
        <w:pStyle w:val="Default"/>
        <w:ind w:left="720"/>
        <w:jc w:val="both"/>
        <w:rPr>
          <w:color w:val="auto"/>
          <w:sz w:val="22"/>
          <w:szCs w:val="22"/>
        </w:rPr>
      </w:pPr>
    </w:p>
    <w:p w14:paraId="51B55BAB" w14:textId="564F5BC0" w:rsidR="00950B4C" w:rsidRDefault="00950B4C" w:rsidP="00950B4C">
      <w:pPr>
        <w:pStyle w:val="Default"/>
        <w:numPr>
          <w:ilvl w:val="0"/>
          <w:numId w:val="32"/>
        </w:numPr>
        <w:tabs>
          <w:tab w:val="num" w:pos="284"/>
        </w:tabs>
        <w:jc w:val="both"/>
        <w:rPr>
          <w:color w:val="auto"/>
          <w:sz w:val="22"/>
          <w:szCs w:val="22"/>
        </w:rPr>
      </w:pPr>
      <w:r w:rsidRPr="00950B4C">
        <w:rPr>
          <w:color w:val="auto"/>
          <w:sz w:val="22"/>
          <w:szCs w:val="22"/>
        </w:rPr>
        <w:t xml:space="preserve">To manage the procurement of and contracts for energy, </w:t>
      </w:r>
      <w:proofErr w:type="gramStart"/>
      <w:r w:rsidRPr="00950B4C">
        <w:rPr>
          <w:color w:val="auto"/>
          <w:sz w:val="22"/>
          <w:szCs w:val="22"/>
        </w:rPr>
        <w:t>water</w:t>
      </w:r>
      <w:proofErr w:type="gramEnd"/>
      <w:r w:rsidRPr="00950B4C">
        <w:rPr>
          <w:color w:val="auto"/>
          <w:sz w:val="22"/>
          <w:szCs w:val="22"/>
        </w:rPr>
        <w:t xml:space="preserve"> and fuel for the organisation.</w:t>
      </w:r>
    </w:p>
    <w:p w14:paraId="7C1076D2" w14:textId="77777777" w:rsidR="00950B4C" w:rsidRPr="00950B4C" w:rsidRDefault="00950B4C" w:rsidP="00950B4C">
      <w:pPr>
        <w:pStyle w:val="Default"/>
        <w:ind w:left="720"/>
        <w:jc w:val="both"/>
        <w:rPr>
          <w:color w:val="auto"/>
          <w:sz w:val="22"/>
          <w:szCs w:val="22"/>
        </w:rPr>
      </w:pPr>
    </w:p>
    <w:p w14:paraId="358A9DCB" w14:textId="32649176" w:rsidR="00950B4C" w:rsidRPr="00950B4C" w:rsidRDefault="00950B4C" w:rsidP="00950B4C">
      <w:pPr>
        <w:pStyle w:val="Default"/>
        <w:numPr>
          <w:ilvl w:val="0"/>
          <w:numId w:val="32"/>
        </w:numPr>
        <w:tabs>
          <w:tab w:val="num" w:pos="284"/>
        </w:tabs>
        <w:jc w:val="both"/>
        <w:rPr>
          <w:color w:val="auto"/>
          <w:sz w:val="22"/>
          <w:szCs w:val="22"/>
        </w:rPr>
      </w:pPr>
      <w:r w:rsidRPr="00950B4C">
        <w:rPr>
          <w:color w:val="auto"/>
          <w:sz w:val="22"/>
          <w:szCs w:val="22"/>
        </w:rPr>
        <w:t xml:space="preserve">To manage the monitoring of the organisations energy and water use including </w:t>
      </w:r>
    </w:p>
    <w:p w14:paraId="2DED0B1D" w14:textId="249F3FCB" w:rsidR="00950B4C" w:rsidRDefault="00950B4C" w:rsidP="00950B4C">
      <w:pPr>
        <w:pStyle w:val="Default"/>
        <w:ind w:left="720"/>
        <w:jc w:val="both"/>
        <w:rPr>
          <w:color w:val="auto"/>
          <w:sz w:val="22"/>
          <w:szCs w:val="22"/>
        </w:rPr>
      </w:pPr>
      <w:r w:rsidRPr="00950B4C">
        <w:rPr>
          <w:color w:val="auto"/>
          <w:sz w:val="22"/>
          <w:szCs w:val="22"/>
        </w:rPr>
        <w:t>overseeing the procurement and operation of the energy management and</w:t>
      </w:r>
      <w:r>
        <w:rPr>
          <w:color w:val="auto"/>
          <w:sz w:val="22"/>
          <w:szCs w:val="22"/>
        </w:rPr>
        <w:t xml:space="preserve"> </w:t>
      </w:r>
      <w:r w:rsidRPr="00950B4C">
        <w:rPr>
          <w:color w:val="auto"/>
          <w:sz w:val="22"/>
          <w:szCs w:val="22"/>
        </w:rPr>
        <w:t>billing system for the council.</w:t>
      </w:r>
      <w:r w:rsidRPr="00950B4C">
        <w:rPr>
          <w:color w:val="auto"/>
          <w:sz w:val="22"/>
          <w:szCs w:val="22"/>
        </w:rPr>
        <w:cr/>
      </w:r>
    </w:p>
    <w:p w14:paraId="0E293176" w14:textId="34EE1D76"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 xml:space="preserve">Maintain up to date records of all energy usage on a </w:t>
      </w:r>
      <w:proofErr w:type="gramStart"/>
      <w:r w:rsidRPr="00152214">
        <w:rPr>
          <w:color w:val="auto"/>
          <w:sz w:val="22"/>
          <w:szCs w:val="22"/>
        </w:rPr>
        <w:t>building by building</w:t>
      </w:r>
      <w:proofErr w:type="gramEnd"/>
      <w:r w:rsidRPr="00152214">
        <w:rPr>
          <w:color w:val="auto"/>
          <w:sz w:val="22"/>
          <w:szCs w:val="22"/>
        </w:rPr>
        <w:t xml:space="preserve"> basis.</w:t>
      </w:r>
    </w:p>
    <w:p w14:paraId="5D5B35DC" w14:textId="77777777" w:rsidR="00BB76A5" w:rsidRPr="00152214" w:rsidRDefault="00BB76A5" w:rsidP="00BB76A5">
      <w:pPr>
        <w:pStyle w:val="Default"/>
        <w:ind w:left="720"/>
        <w:jc w:val="both"/>
        <w:rPr>
          <w:color w:val="auto"/>
          <w:sz w:val="22"/>
          <w:szCs w:val="22"/>
        </w:rPr>
      </w:pPr>
    </w:p>
    <w:p w14:paraId="0F2E2964"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Identify underperforming systems and propose upgrades/renewals as required.</w:t>
      </w:r>
    </w:p>
    <w:p w14:paraId="78F6AD74" w14:textId="77777777" w:rsidR="00BB76A5" w:rsidRPr="00152214" w:rsidRDefault="00BB76A5" w:rsidP="00BB76A5">
      <w:pPr>
        <w:pStyle w:val="Default"/>
        <w:ind w:left="720"/>
        <w:jc w:val="both"/>
        <w:rPr>
          <w:color w:val="auto"/>
          <w:sz w:val="22"/>
          <w:szCs w:val="22"/>
        </w:rPr>
      </w:pPr>
    </w:p>
    <w:p w14:paraId="2A6929F6"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Provide expert input into the development of processes and strategy to complement existing WBC key objectives.</w:t>
      </w:r>
    </w:p>
    <w:p w14:paraId="1F7B8EB9" w14:textId="77777777" w:rsidR="00BB76A5" w:rsidRPr="00152214" w:rsidRDefault="00BB76A5" w:rsidP="00BB76A5">
      <w:pPr>
        <w:pStyle w:val="Default"/>
        <w:ind w:left="720"/>
        <w:jc w:val="both"/>
        <w:rPr>
          <w:color w:val="auto"/>
          <w:sz w:val="22"/>
          <w:szCs w:val="22"/>
        </w:rPr>
      </w:pPr>
    </w:p>
    <w:p w14:paraId="621F0634" w14:textId="77777777" w:rsidR="00BB76A5" w:rsidRDefault="00BB76A5" w:rsidP="00BB76A5">
      <w:pPr>
        <w:pStyle w:val="Default"/>
        <w:numPr>
          <w:ilvl w:val="0"/>
          <w:numId w:val="32"/>
        </w:numPr>
        <w:tabs>
          <w:tab w:val="num" w:pos="284"/>
        </w:tabs>
        <w:jc w:val="both"/>
        <w:rPr>
          <w:color w:val="auto"/>
          <w:sz w:val="22"/>
          <w:szCs w:val="22"/>
        </w:rPr>
      </w:pPr>
      <w:r w:rsidRPr="00152214">
        <w:rPr>
          <w:color w:val="auto"/>
          <w:sz w:val="22"/>
          <w:szCs w:val="22"/>
        </w:rPr>
        <w:t>Prepare reports to share with the Assistant Director (property) to reflect progress towards energy conservation and emissions targets.</w:t>
      </w:r>
    </w:p>
    <w:p w14:paraId="5B3DDF2B" w14:textId="77777777" w:rsidR="00BB76A5" w:rsidRPr="00152214" w:rsidRDefault="00BB76A5" w:rsidP="00BB76A5">
      <w:pPr>
        <w:pStyle w:val="Default"/>
        <w:ind w:left="720"/>
        <w:jc w:val="both"/>
        <w:rPr>
          <w:color w:val="auto"/>
          <w:sz w:val="22"/>
          <w:szCs w:val="22"/>
        </w:rPr>
      </w:pPr>
    </w:p>
    <w:p w14:paraId="6FA74C22"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To ensure that the Council’s statutory duties, obligations and objectives are achieved and all relevant Government legislation relating to energy conservation and emissions are satisfied.</w:t>
      </w:r>
    </w:p>
    <w:p w14:paraId="0020BA8D" w14:textId="77777777" w:rsidR="00BB76A5" w:rsidRPr="00152214" w:rsidRDefault="00BB76A5" w:rsidP="00BB76A5">
      <w:pPr>
        <w:pStyle w:val="Default"/>
        <w:ind w:left="720"/>
        <w:jc w:val="both"/>
        <w:rPr>
          <w:color w:val="auto"/>
          <w:sz w:val="22"/>
          <w:szCs w:val="22"/>
        </w:rPr>
      </w:pPr>
    </w:p>
    <w:p w14:paraId="02A172FE"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Assist other professional and technical staff within the Property Services team regarding energy and sustainability.</w:t>
      </w:r>
    </w:p>
    <w:p w14:paraId="06C51D7F" w14:textId="77777777" w:rsidR="00BB76A5" w:rsidRPr="00152214" w:rsidRDefault="00BB76A5" w:rsidP="00BB76A5">
      <w:pPr>
        <w:pStyle w:val="Default"/>
        <w:ind w:left="720"/>
        <w:jc w:val="both"/>
        <w:rPr>
          <w:color w:val="auto"/>
          <w:sz w:val="22"/>
          <w:szCs w:val="22"/>
        </w:rPr>
      </w:pPr>
    </w:p>
    <w:p w14:paraId="53093ADC"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Good ability in the use of MS Office and energy management software.</w:t>
      </w:r>
    </w:p>
    <w:p w14:paraId="2423EA8B" w14:textId="77777777" w:rsidR="00BB76A5" w:rsidRPr="00152214" w:rsidRDefault="00BB76A5" w:rsidP="00BB76A5">
      <w:pPr>
        <w:pStyle w:val="Default"/>
        <w:ind w:left="720"/>
        <w:jc w:val="both"/>
        <w:rPr>
          <w:color w:val="auto"/>
          <w:sz w:val="22"/>
          <w:szCs w:val="22"/>
        </w:rPr>
      </w:pPr>
    </w:p>
    <w:p w14:paraId="10E9A5C6"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Any other duties at a level appropriate to the post as requested by the Assistant Director (Property).</w:t>
      </w:r>
    </w:p>
    <w:p w14:paraId="6E895725" w14:textId="77777777" w:rsidR="00BB76A5" w:rsidRPr="00152214" w:rsidRDefault="00BB76A5" w:rsidP="00BB76A5">
      <w:pPr>
        <w:pStyle w:val="ListParagraph"/>
        <w:rPr>
          <w:szCs w:val="22"/>
        </w:rPr>
      </w:pPr>
    </w:p>
    <w:p w14:paraId="25E12BD1" w14:textId="77777777" w:rsidR="00BB76A5" w:rsidRPr="00152214" w:rsidRDefault="00BB76A5" w:rsidP="00BB76A5">
      <w:pPr>
        <w:pStyle w:val="Default"/>
        <w:jc w:val="both"/>
        <w:rPr>
          <w:b/>
          <w:bCs/>
          <w:color w:val="auto"/>
          <w:sz w:val="22"/>
          <w:szCs w:val="22"/>
        </w:rPr>
      </w:pPr>
      <w:r w:rsidRPr="00152214">
        <w:rPr>
          <w:b/>
          <w:bCs/>
          <w:color w:val="auto"/>
          <w:sz w:val="22"/>
          <w:szCs w:val="22"/>
        </w:rPr>
        <w:t>Main areas of Work</w:t>
      </w:r>
    </w:p>
    <w:p w14:paraId="4A5AB0B1" w14:textId="77777777" w:rsidR="00BB76A5" w:rsidRPr="00152214" w:rsidRDefault="00BB76A5" w:rsidP="00BB76A5">
      <w:pPr>
        <w:pStyle w:val="Default"/>
        <w:jc w:val="both"/>
        <w:rPr>
          <w:b/>
          <w:bCs/>
          <w:color w:val="auto"/>
          <w:sz w:val="22"/>
          <w:szCs w:val="22"/>
        </w:rPr>
      </w:pPr>
    </w:p>
    <w:p w14:paraId="14393FE2"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 xml:space="preserve">Develop and implement energy and sustainable strategies across the Borough. </w:t>
      </w:r>
    </w:p>
    <w:p w14:paraId="735482D0" w14:textId="77777777" w:rsidR="00BB76A5" w:rsidRPr="00152214" w:rsidRDefault="00BB76A5" w:rsidP="00BB76A5">
      <w:pPr>
        <w:pStyle w:val="Default"/>
        <w:ind w:left="720"/>
        <w:jc w:val="both"/>
        <w:rPr>
          <w:color w:val="auto"/>
          <w:sz w:val="22"/>
          <w:szCs w:val="22"/>
        </w:rPr>
      </w:pPr>
    </w:p>
    <w:p w14:paraId="0C2B4ADE"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lastRenderedPageBreak/>
        <w:t>To act as the Council’s expert in all matters relating to energy and sustainability.</w:t>
      </w:r>
    </w:p>
    <w:p w14:paraId="23E30542" w14:textId="77777777" w:rsidR="00BB76A5" w:rsidRPr="00152214" w:rsidRDefault="00BB76A5" w:rsidP="00BB76A5">
      <w:pPr>
        <w:pStyle w:val="Default"/>
        <w:ind w:left="360"/>
        <w:jc w:val="both"/>
        <w:rPr>
          <w:color w:val="auto"/>
          <w:sz w:val="22"/>
          <w:szCs w:val="22"/>
        </w:rPr>
      </w:pPr>
    </w:p>
    <w:p w14:paraId="0A86A905"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To collate data on energy usage for all corporate stock and identify areas for improvement.</w:t>
      </w:r>
    </w:p>
    <w:p w14:paraId="6B0EDFC8" w14:textId="77777777" w:rsidR="00BB76A5" w:rsidRPr="00BB76A5" w:rsidRDefault="00BB76A5" w:rsidP="00BB76A5">
      <w:pPr>
        <w:pStyle w:val="Default"/>
        <w:ind w:left="720"/>
        <w:jc w:val="both"/>
        <w:rPr>
          <w:color w:val="auto"/>
          <w:sz w:val="22"/>
          <w:szCs w:val="22"/>
        </w:rPr>
      </w:pPr>
    </w:p>
    <w:p w14:paraId="34ABF9FD"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To work towards the net zero emissions target for 2050</w:t>
      </w:r>
    </w:p>
    <w:p w14:paraId="44A21BFA" w14:textId="77777777" w:rsidR="00BB76A5" w:rsidRPr="00152214" w:rsidRDefault="00BB76A5" w:rsidP="00BB76A5">
      <w:pPr>
        <w:pStyle w:val="Default"/>
        <w:ind w:left="720"/>
        <w:jc w:val="both"/>
        <w:rPr>
          <w:color w:val="auto"/>
          <w:sz w:val="22"/>
          <w:szCs w:val="22"/>
        </w:rPr>
      </w:pPr>
    </w:p>
    <w:p w14:paraId="1A182116"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To develop and produce regular assurance reports for senior managers covering all areas of performance, processes, procedures, and statutory compliance responsibilities.</w:t>
      </w:r>
    </w:p>
    <w:p w14:paraId="2ABA059C" w14:textId="77777777" w:rsidR="00BB76A5" w:rsidRPr="00BB76A5" w:rsidRDefault="00BB76A5" w:rsidP="00BB76A5">
      <w:pPr>
        <w:pStyle w:val="Default"/>
        <w:ind w:left="720"/>
        <w:jc w:val="both"/>
        <w:rPr>
          <w:color w:val="auto"/>
          <w:sz w:val="22"/>
          <w:szCs w:val="22"/>
        </w:rPr>
      </w:pPr>
    </w:p>
    <w:p w14:paraId="3D76097D" w14:textId="77777777" w:rsidR="00BB76A5" w:rsidRDefault="00BB76A5" w:rsidP="00BB76A5">
      <w:pPr>
        <w:pStyle w:val="Default"/>
        <w:numPr>
          <w:ilvl w:val="0"/>
          <w:numId w:val="32"/>
        </w:numPr>
        <w:tabs>
          <w:tab w:val="num" w:pos="284"/>
        </w:tabs>
        <w:jc w:val="both"/>
        <w:rPr>
          <w:color w:val="auto"/>
          <w:sz w:val="22"/>
          <w:szCs w:val="22"/>
        </w:rPr>
      </w:pPr>
      <w:r w:rsidRPr="00152214">
        <w:rPr>
          <w:color w:val="auto"/>
          <w:sz w:val="22"/>
          <w:szCs w:val="22"/>
        </w:rPr>
        <w:t>Work with and advise other departments on all related matters.</w:t>
      </w:r>
    </w:p>
    <w:p w14:paraId="7456D5C0" w14:textId="77777777" w:rsidR="00BB76A5" w:rsidRPr="00BB76A5" w:rsidRDefault="00BB76A5" w:rsidP="00BB76A5">
      <w:pPr>
        <w:pStyle w:val="Default"/>
        <w:ind w:left="720"/>
        <w:jc w:val="both"/>
        <w:rPr>
          <w:color w:val="auto"/>
          <w:sz w:val="22"/>
          <w:szCs w:val="22"/>
        </w:rPr>
      </w:pPr>
    </w:p>
    <w:p w14:paraId="1344726E" w14:textId="4CCEABC4" w:rsidR="00BB76A5" w:rsidRDefault="00BB76A5" w:rsidP="00BB76A5">
      <w:pPr>
        <w:pStyle w:val="Default"/>
        <w:numPr>
          <w:ilvl w:val="0"/>
          <w:numId w:val="32"/>
        </w:numPr>
        <w:tabs>
          <w:tab w:val="num" w:pos="284"/>
        </w:tabs>
        <w:jc w:val="both"/>
        <w:rPr>
          <w:color w:val="auto"/>
          <w:sz w:val="22"/>
          <w:szCs w:val="22"/>
        </w:rPr>
      </w:pPr>
      <w:r w:rsidRPr="00BB76A5">
        <w:rPr>
          <w:color w:val="auto"/>
          <w:sz w:val="22"/>
          <w:szCs w:val="22"/>
        </w:rPr>
        <w:t>Manage the energy and sustainability related risk within the strategic risk register and prepare and monitor an energy and sustainable risk register.</w:t>
      </w:r>
    </w:p>
    <w:p w14:paraId="2FA04AEE" w14:textId="77777777" w:rsidR="00BB76A5" w:rsidRPr="00BB76A5" w:rsidRDefault="00BB76A5" w:rsidP="00BB76A5">
      <w:pPr>
        <w:pStyle w:val="Default"/>
        <w:jc w:val="both"/>
        <w:rPr>
          <w:color w:val="auto"/>
          <w:sz w:val="22"/>
          <w:szCs w:val="22"/>
        </w:rPr>
      </w:pPr>
    </w:p>
    <w:p w14:paraId="43E69697"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 xml:space="preserve">Contribute to the development of energy saving strategies with the professional team in the Property Services Department. </w:t>
      </w:r>
    </w:p>
    <w:p w14:paraId="3146FDF8" w14:textId="77777777" w:rsidR="00BB76A5" w:rsidRPr="00152214" w:rsidRDefault="00BB76A5" w:rsidP="00BB76A5">
      <w:pPr>
        <w:pStyle w:val="Default"/>
        <w:ind w:left="720"/>
        <w:jc w:val="both"/>
        <w:rPr>
          <w:color w:val="auto"/>
          <w:sz w:val="22"/>
          <w:szCs w:val="22"/>
        </w:rPr>
      </w:pPr>
    </w:p>
    <w:p w14:paraId="0B89D316"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 xml:space="preserve">Maintain an </w:t>
      </w:r>
      <w:proofErr w:type="gramStart"/>
      <w:r w:rsidRPr="00152214">
        <w:rPr>
          <w:color w:val="auto"/>
          <w:sz w:val="22"/>
          <w:szCs w:val="22"/>
        </w:rPr>
        <w:t>up to date</w:t>
      </w:r>
      <w:proofErr w:type="gramEnd"/>
      <w:r w:rsidRPr="00152214">
        <w:rPr>
          <w:color w:val="auto"/>
          <w:sz w:val="22"/>
          <w:szCs w:val="22"/>
        </w:rPr>
        <w:t xml:space="preserve"> knowledge of legislation, current trends, new technologies and emerging markets. </w:t>
      </w:r>
    </w:p>
    <w:p w14:paraId="0FA03A6C" w14:textId="77777777" w:rsidR="00BB76A5" w:rsidRPr="00BB76A5" w:rsidRDefault="00BB76A5" w:rsidP="00BB76A5">
      <w:pPr>
        <w:pStyle w:val="Default"/>
        <w:ind w:left="720"/>
        <w:jc w:val="both"/>
        <w:rPr>
          <w:color w:val="auto"/>
          <w:sz w:val="22"/>
          <w:szCs w:val="22"/>
        </w:rPr>
      </w:pPr>
    </w:p>
    <w:p w14:paraId="10EDE953" w14:textId="77777777" w:rsidR="00BB76A5" w:rsidRPr="00152214" w:rsidRDefault="00BB76A5" w:rsidP="00BB76A5">
      <w:pPr>
        <w:pStyle w:val="Default"/>
        <w:numPr>
          <w:ilvl w:val="0"/>
          <w:numId w:val="32"/>
        </w:numPr>
        <w:tabs>
          <w:tab w:val="num" w:pos="284"/>
        </w:tabs>
        <w:jc w:val="both"/>
        <w:rPr>
          <w:color w:val="auto"/>
          <w:sz w:val="22"/>
          <w:szCs w:val="22"/>
        </w:rPr>
      </w:pPr>
      <w:r w:rsidRPr="00BB76A5">
        <w:rPr>
          <w:color w:val="auto"/>
          <w:sz w:val="22"/>
          <w:szCs w:val="22"/>
        </w:rPr>
        <w:t>Provide technical analysis and review for performance monitoring.</w:t>
      </w:r>
    </w:p>
    <w:p w14:paraId="121CCF73" w14:textId="77777777" w:rsidR="00BB76A5" w:rsidRPr="00152214" w:rsidRDefault="00BB76A5" w:rsidP="00BB76A5">
      <w:pPr>
        <w:pStyle w:val="Default"/>
        <w:ind w:left="720"/>
        <w:jc w:val="both"/>
        <w:rPr>
          <w:color w:val="auto"/>
          <w:sz w:val="22"/>
          <w:szCs w:val="22"/>
        </w:rPr>
      </w:pPr>
    </w:p>
    <w:p w14:paraId="764F2E63"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To be responsible for ensuring complaints are dealt with promptly and in line with the relevant policies and procedures.</w:t>
      </w:r>
    </w:p>
    <w:p w14:paraId="424E7132" w14:textId="77777777" w:rsidR="00BB76A5" w:rsidRPr="00BB76A5" w:rsidRDefault="00BB76A5" w:rsidP="00BB76A5">
      <w:pPr>
        <w:pStyle w:val="Default"/>
        <w:ind w:left="720"/>
        <w:jc w:val="both"/>
        <w:rPr>
          <w:color w:val="auto"/>
          <w:sz w:val="22"/>
          <w:szCs w:val="22"/>
        </w:rPr>
      </w:pPr>
    </w:p>
    <w:p w14:paraId="56596FB7"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Ensure that all contracts are managed effectively, with performance and safety being at the forefront of the service delivery.</w:t>
      </w:r>
    </w:p>
    <w:p w14:paraId="401FB68B" w14:textId="77777777" w:rsidR="00BB76A5" w:rsidRPr="00152214" w:rsidRDefault="00BB76A5" w:rsidP="00BB76A5">
      <w:pPr>
        <w:pStyle w:val="Default"/>
        <w:jc w:val="both"/>
        <w:rPr>
          <w:color w:val="auto"/>
          <w:sz w:val="22"/>
          <w:szCs w:val="22"/>
        </w:rPr>
      </w:pPr>
    </w:p>
    <w:p w14:paraId="1BAABE07" w14:textId="77777777" w:rsidR="00BB76A5" w:rsidRPr="00152214" w:rsidRDefault="00BB76A5" w:rsidP="00BB76A5">
      <w:pPr>
        <w:pStyle w:val="Default"/>
        <w:jc w:val="both"/>
        <w:rPr>
          <w:b/>
          <w:bCs/>
          <w:color w:val="auto"/>
          <w:sz w:val="22"/>
          <w:szCs w:val="22"/>
        </w:rPr>
      </w:pPr>
      <w:r w:rsidRPr="00152214">
        <w:rPr>
          <w:b/>
          <w:bCs/>
          <w:color w:val="auto"/>
          <w:sz w:val="22"/>
          <w:szCs w:val="22"/>
        </w:rPr>
        <w:t>Other Duties:</w:t>
      </w:r>
    </w:p>
    <w:p w14:paraId="0048C99F" w14:textId="77777777" w:rsidR="00BB76A5" w:rsidRPr="00152214" w:rsidRDefault="00BB76A5" w:rsidP="00BB76A5">
      <w:pPr>
        <w:pStyle w:val="Default"/>
        <w:tabs>
          <w:tab w:val="num" w:pos="720"/>
        </w:tabs>
        <w:ind w:left="360" w:hanging="720"/>
        <w:jc w:val="both"/>
        <w:rPr>
          <w:bCs/>
          <w:color w:val="auto"/>
          <w:sz w:val="22"/>
          <w:szCs w:val="22"/>
        </w:rPr>
      </w:pPr>
    </w:p>
    <w:p w14:paraId="036B7949"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To maintain personal and professional development to meet the changing demands of the job, participate in appropriate training activities.</w:t>
      </w:r>
    </w:p>
    <w:p w14:paraId="4D18928D" w14:textId="77777777" w:rsidR="00BB76A5" w:rsidRPr="00152214" w:rsidRDefault="00BB76A5" w:rsidP="00BB76A5">
      <w:pPr>
        <w:pStyle w:val="Default"/>
        <w:ind w:left="720"/>
        <w:jc w:val="both"/>
        <w:rPr>
          <w:color w:val="auto"/>
          <w:sz w:val="22"/>
          <w:szCs w:val="22"/>
        </w:rPr>
      </w:pPr>
    </w:p>
    <w:p w14:paraId="42BB19CE" w14:textId="77777777" w:rsidR="00BB76A5" w:rsidRPr="00152214" w:rsidRDefault="00BB76A5" w:rsidP="00BB76A5">
      <w:pPr>
        <w:pStyle w:val="Default"/>
        <w:numPr>
          <w:ilvl w:val="0"/>
          <w:numId w:val="32"/>
        </w:numPr>
        <w:tabs>
          <w:tab w:val="num" w:pos="284"/>
        </w:tabs>
        <w:jc w:val="both"/>
        <w:rPr>
          <w:color w:val="auto"/>
          <w:sz w:val="22"/>
          <w:szCs w:val="22"/>
        </w:rPr>
      </w:pPr>
      <w:r w:rsidRPr="00152214">
        <w:rPr>
          <w:color w:val="auto"/>
          <w:sz w:val="22"/>
          <w:szCs w:val="22"/>
        </w:rPr>
        <w:t>To be available for meetings and undertake such other duties, training and/or hours of work as may be reasonably required, and which are consistent with the general level of responsibility of this post.</w:t>
      </w:r>
    </w:p>
    <w:p w14:paraId="5B175693" w14:textId="15B9A799" w:rsidR="00EA59DB" w:rsidRPr="00810853" w:rsidRDefault="00EA59DB" w:rsidP="00BB76A5">
      <w:pPr>
        <w:jc w:val="center"/>
        <w:rPr>
          <w:rFonts w:ascii="Arial" w:hAnsi="Arial" w:cs="Arial"/>
          <w:b/>
          <w:bCs/>
          <w:sz w:val="22"/>
        </w:rPr>
      </w:pPr>
      <w:r w:rsidRPr="00810853">
        <w:rPr>
          <w:rFonts w:ascii="Arial" w:hAnsi="Arial" w:cs="Arial"/>
          <w:sz w:val="22"/>
          <w:szCs w:val="22"/>
        </w:rPr>
        <w:br w:type="page"/>
      </w:r>
      <w:r w:rsidRPr="00810853">
        <w:rPr>
          <w:rFonts w:ascii="Arial" w:hAnsi="Arial" w:cs="Arial"/>
          <w:b/>
          <w:bCs/>
          <w:sz w:val="22"/>
        </w:rPr>
        <w:lastRenderedPageBreak/>
        <w:t>PERSON SPECIFICATION</w:t>
      </w:r>
    </w:p>
    <w:p w14:paraId="29611C79" w14:textId="62B149B5" w:rsidR="006404C1" w:rsidRPr="00BB76A5" w:rsidRDefault="00EA59DB" w:rsidP="00D05F59">
      <w:pPr>
        <w:pStyle w:val="BodyTextIndent2"/>
        <w:ind w:left="0"/>
        <w:jc w:val="center"/>
        <w:rPr>
          <w:rFonts w:cs="Arial"/>
          <w:b w:val="0"/>
          <w:bCs/>
          <w:sz w:val="22"/>
          <w:szCs w:val="22"/>
        </w:rPr>
      </w:pPr>
      <w:r w:rsidRPr="00810853">
        <w:rPr>
          <w:rFonts w:cs="Arial"/>
          <w:color w:val="000000"/>
          <w:sz w:val="22"/>
          <w:szCs w:val="16"/>
        </w:rPr>
        <w:t>Job Title:</w:t>
      </w:r>
      <w:r w:rsidR="00D05F59">
        <w:rPr>
          <w:rFonts w:cs="Arial"/>
          <w:color w:val="000000"/>
          <w:sz w:val="22"/>
          <w:szCs w:val="16"/>
        </w:rPr>
        <w:t xml:space="preserve"> </w:t>
      </w:r>
      <w:r w:rsidR="00BB76A5">
        <w:rPr>
          <w:rFonts w:cs="Arial"/>
          <w:b w:val="0"/>
          <w:bCs/>
          <w:sz w:val="22"/>
          <w:szCs w:val="22"/>
        </w:rPr>
        <w:t>Energy Management Officer</w:t>
      </w:r>
    </w:p>
    <w:p w14:paraId="0D8E03FC" w14:textId="77777777" w:rsidR="006404C1" w:rsidRPr="00810853" w:rsidRDefault="006404C1" w:rsidP="006404C1">
      <w:pPr>
        <w:pStyle w:val="BodyTextIndent2"/>
        <w:ind w:left="0"/>
        <w:rPr>
          <w:rFonts w:cs="Arial"/>
          <w:sz w:val="22"/>
          <w:szCs w:val="22"/>
        </w:rPr>
      </w:pPr>
    </w:p>
    <w:tbl>
      <w:tblPr>
        <w:tblW w:w="89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53"/>
        <w:gridCol w:w="4182"/>
        <w:gridCol w:w="728"/>
        <w:gridCol w:w="1612"/>
      </w:tblGrid>
      <w:tr w:rsidR="00EA59DB" w:rsidRPr="00810853" w14:paraId="78E7AF95" w14:textId="77777777" w:rsidTr="00721395">
        <w:trPr>
          <w:cantSplit/>
          <w:trHeight w:val="314"/>
        </w:trPr>
        <w:tc>
          <w:tcPr>
            <w:tcW w:w="2453" w:type="dxa"/>
          </w:tcPr>
          <w:p w14:paraId="1C3B8C9A" w14:textId="2BCC3664" w:rsidR="00EA59DB" w:rsidRPr="00D05F59" w:rsidRDefault="00D05F59" w:rsidP="00D05F59">
            <w:pPr>
              <w:tabs>
                <w:tab w:val="left" w:pos="113"/>
              </w:tabs>
              <w:rPr>
                <w:rFonts w:ascii="Arial" w:hAnsi="Arial" w:cs="Arial"/>
                <w:b/>
                <w:bCs/>
                <w:color w:val="000000"/>
              </w:rPr>
            </w:pPr>
            <w:r w:rsidRPr="00D05F59">
              <w:rPr>
                <w:rFonts w:ascii="Arial" w:hAnsi="Arial" w:cs="Arial"/>
                <w:b/>
                <w:bCs/>
                <w:color w:val="000000"/>
              </w:rPr>
              <w:t xml:space="preserve">  </w:t>
            </w:r>
            <w:r w:rsidR="00EA59DB" w:rsidRPr="00D05F59">
              <w:rPr>
                <w:rFonts w:ascii="Arial" w:hAnsi="Arial" w:cs="Arial"/>
                <w:b/>
                <w:bCs/>
                <w:color w:val="000000"/>
              </w:rPr>
              <w:t>Criteria</w:t>
            </w:r>
          </w:p>
        </w:tc>
        <w:tc>
          <w:tcPr>
            <w:tcW w:w="4182" w:type="dxa"/>
            <w:tcBorders>
              <w:bottom w:val="single" w:sz="4" w:space="0" w:color="auto"/>
            </w:tcBorders>
          </w:tcPr>
          <w:p w14:paraId="338DB04F" w14:textId="544F6448" w:rsidR="00EA59DB" w:rsidRPr="00D05F59" w:rsidRDefault="00D05F59" w:rsidP="00297CF1">
            <w:pPr>
              <w:rPr>
                <w:rFonts w:ascii="Arial" w:hAnsi="Arial" w:cs="Arial"/>
                <w:b/>
                <w:bCs/>
                <w:color w:val="000000"/>
              </w:rPr>
            </w:pPr>
            <w:r>
              <w:rPr>
                <w:rFonts w:ascii="Arial" w:hAnsi="Arial" w:cs="Arial"/>
                <w:b/>
                <w:bCs/>
                <w:color w:val="000000"/>
              </w:rPr>
              <w:t xml:space="preserve"> </w:t>
            </w:r>
            <w:r w:rsidR="00EA59DB" w:rsidRPr="00D05F59">
              <w:rPr>
                <w:rFonts w:ascii="Arial" w:hAnsi="Arial" w:cs="Arial"/>
                <w:b/>
                <w:bCs/>
                <w:color w:val="000000"/>
              </w:rPr>
              <w:t>Standard</w:t>
            </w:r>
          </w:p>
        </w:tc>
        <w:tc>
          <w:tcPr>
            <w:tcW w:w="728" w:type="dxa"/>
            <w:tcBorders>
              <w:bottom w:val="single" w:sz="4" w:space="0" w:color="auto"/>
            </w:tcBorders>
          </w:tcPr>
          <w:p w14:paraId="5DB1A1A9" w14:textId="61BFD0D0" w:rsidR="00EA59DB" w:rsidRPr="00D05F59" w:rsidRDefault="00EA59DB" w:rsidP="00D05F59">
            <w:pPr>
              <w:jc w:val="center"/>
              <w:rPr>
                <w:rFonts w:ascii="Arial" w:hAnsi="Arial" w:cs="Arial"/>
                <w:b/>
                <w:bCs/>
                <w:color w:val="000000"/>
              </w:rPr>
            </w:pPr>
            <w:r w:rsidRPr="00D05F59">
              <w:rPr>
                <w:rFonts w:ascii="Arial" w:hAnsi="Arial" w:cs="Arial"/>
                <w:b/>
                <w:bCs/>
                <w:color w:val="000000"/>
              </w:rPr>
              <w:t>E/D</w:t>
            </w:r>
          </w:p>
        </w:tc>
        <w:tc>
          <w:tcPr>
            <w:tcW w:w="1612" w:type="dxa"/>
            <w:tcBorders>
              <w:bottom w:val="single" w:sz="4" w:space="0" w:color="auto"/>
            </w:tcBorders>
          </w:tcPr>
          <w:p w14:paraId="0293BDDE" w14:textId="77777777" w:rsidR="00EA59DB" w:rsidRPr="00D05F59" w:rsidRDefault="00EA59DB" w:rsidP="00D05F59">
            <w:pPr>
              <w:jc w:val="center"/>
              <w:rPr>
                <w:rFonts w:ascii="Arial" w:hAnsi="Arial" w:cs="Arial"/>
                <w:b/>
                <w:bCs/>
                <w:color w:val="000000"/>
              </w:rPr>
            </w:pPr>
            <w:r w:rsidRPr="00D05F59">
              <w:rPr>
                <w:rFonts w:ascii="Arial" w:hAnsi="Arial" w:cs="Arial"/>
                <w:b/>
                <w:bCs/>
                <w:color w:val="000000"/>
              </w:rPr>
              <w:t>Measure</w:t>
            </w:r>
          </w:p>
        </w:tc>
      </w:tr>
      <w:tr w:rsidR="00BB76A5" w:rsidRPr="00810853" w14:paraId="01C2A8B7" w14:textId="77777777" w:rsidTr="00721395">
        <w:trPr>
          <w:cantSplit/>
          <w:trHeight w:val="313"/>
        </w:trPr>
        <w:tc>
          <w:tcPr>
            <w:tcW w:w="2453" w:type="dxa"/>
            <w:vMerge w:val="restart"/>
          </w:tcPr>
          <w:p w14:paraId="6B47E156" w14:textId="77777777" w:rsidR="00BB76A5" w:rsidRPr="00810853" w:rsidRDefault="00BB76A5" w:rsidP="00BB76A5">
            <w:pPr>
              <w:tabs>
                <w:tab w:val="left" w:pos="113"/>
              </w:tabs>
              <w:rPr>
                <w:rFonts w:ascii="Arial" w:hAnsi="Arial" w:cs="Arial"/>
                <w:b/>
                <w:bCs/>
                <w:color w:val="000000"/>
                <w:sz w:val="22"/>
                <w:szCs w:val="16"/>
              </w:rPr>
            </w:pPr>
            <w:r w:rsidRPr="00810853">
              <w:rPr>
                <w:rFonts w:ascii="Arial" w:hAnsi="Arial" w:cs="Arial"/>
                <w:b/>
                <w:bCs/>
                <w:color w:val="000000"/>
                <w:sz w:val="22"/>
                <w:szCs w:val="16"/>
              </w:rPr>
              <w:tab/>
              <w:t xml:space="preserve">Education &amp; </w:t>
            </w:r>
            <w:r w:rsidRPr="00810853">
              <w:rPr>
                <w:rFonts w:ascii="Arial" w:hAnsi="Arial" w:cs="Arial"/>
                <w:b/>
                <w:bCs/>
                <w:color w:val="000000"/>
                <w:sz w:val="22"/>
                <w:szCs w:val="16"/>
              </w:rPr>
              <w:tab/>
              <w:t>training</w:t>
            </w:r>
          </w:p>
        </w:tc>
        <w:tc>
          <w:tcPr>
            <w:tcW w:w="4182" w:type="dxa"/>
            <w:tcBorders>
              <w:bottom w:val="nil"/>
            </w:tcBorders>
            <w:tcMar>
              <w:top w:w="113" w:type="dxa"/>
              <w:left w:w="113" w:type="dxa"/>
              <w:bottom w:w="113" w:type="dxa"/>
              <w:right w:w="113" w:type="dxa"/>
            </w:tcMar>
          </w:tcPr>
          <w:p w14:paraId="3F9C9AE6" w14:textId="24775DD4" w:rsidR="00BB76A5" w:rsidRPr="00DC4CEC" w:rsidRDefault="00BB76A5" w:rsidP="00BB76A5">
            <w:pPr>
              <w:numPr>
                <w:ilvl w:val="0"/>
                <w:numId w:val="16"/>
              </w:numPr>
              <w:rPr>
                <w:rFonts w:ascii="Arial" w:hAnsi="Arial" w:cs="Arial"/>
                <w:bCs/>
                <w:color w:val="000000"/>
                <w:sz w:val="22"/>
                <w:szCs w:val="16"/>
              </w:rPr>
            </w:pPr>
            <w:r w:rsidRPr="00BB76A5">
              <w:rPr>
                <w:rFonts w:ascii="Arial" w:hAnsi="Arial" w:cs="Arial"/>
                <w:bCs/>
                <w:color w:val="000000"/>
                <w:sz w:val="22"/>
                <w:szCs w:val="16"/>
              </w:rPr>
              <w:t>Educated to degree level or equivalent.</w:t>
            </w:r>
          </w:p>
        </w:tc>
        <w:tc>
          <w:tcPr>
            <w:tcW w:w="728" w:type="dxa"/>
            <w:tcBorders>
              <w:bottom w:val="nil"/>
            </w:tcBorders>
          </w:tcPr>
          <w:p w14:paraId="125751D4" w14:textId="77777777" w:rsidR="00BB76A5" w:rsidRPr="00BB76A5" w:rsidRDefault="00BB76A5" w:rsidP="00BB76A5">
            <w:pPr>
              <w:jc w:val="center"/>
              <w:rPr>
                <w:rFonts w:ascii="Arial" w:hAnsi="Arial" w:cs="Arial"/>
                <w:bCs/>
                <w:color w:val="000000"/>
                <w:sz w:val="22"/>
                <w:szCs w:val="16"/>
              </w:rPr>
            </w:pPr>
            <w:r w:rsidRPr="00BB76A5">
              <w:rPr>
                <w:rFonts w:ascii="Arial" w:hAnsi="Arial" w:cs="Arial"/>
                <w:bCs/>
                <w:color w:val="000000"/>
                <w:sz w:val="22"/>
                <w:szCs w:val="16"/>
              </w:rPr>
              <w:t>D</w:t>
            </w:r>
          </w:p>
          <w:p w14:paraId="75EF50BA" w14:textId="1AB6381A" w:rsidR="00BB76A5" w:rsidRPr="0093464D" w:rsidRDefault="00BB76A5" w:rsidP="00BB76A5">
            <w:pPr>
              <w:jc w:val="center"/>
              <w:rPr>
                <w:rFonts w:ascii="Arial" w:hAnsi="Arial" w:cs="Arial"/>
                <w:bCs/>
                <w:color w:val="000000"/>
                <w:sz w:val="22"/>
                <w:szCs w:val="16"/>
              </w:rPr>
            </w:pPr>
          </w:p>
        </w:tc>
        <w:tc>
          <w:tcPr>
            <w:tcW w:w="1612" w:type="dxa"/>
            <w:tcBorders>
              <w:bottom w:val="nil"/>
            </w:tcBorders>
            <w:tcMar>
              <w:top w:w="113" w:type="dxa"/>
              <w:left w:w="113" w:type="dxa"/>
              <w:bottom w:w="113" w:type="dxa"/>
              <w:right w:w="113" w:type="dxa"/>
            </w:tcMar>
          </w:tcPr>
          <w:p w14:paraId="78F8F457" w14:textId="14952E0C" w:rsidR="00BB76A5" w:rsidRPr="0093464D" w:rsidRDefault="00BB76A5" w:rsidP="00BB76A5">
            <w:pPr>
              <w:jc w:val="center"/>
              <w:rPr>
                <w:rFonts w:ascii="Arial" w:hAnsi="Arial" w:cs="Arial"/>
                <w:bCs/>
                <w:color w:val="000000"/>
                <w:sz w:val="22"/>
                <w:szCs w:val="16"/>
              </w:rPr>
            </w:pPr>
            <w:r w:rsidRPr="00BB76A5">
              <w:rPr>
                <w:rFonts w:ascii="Arial" w:hAnsi="Arial" w:cs="Arial"/>
                <w:bCs/>
                <w:color w:val="000000"/>
                <w:sz w:val="22"/>
                <w:szCs w:val="16"/>
              </w:rPr>
              <w:t>A</w:t>
            </w:r>
          </w:p>
        </w:tc>
      </w:tr>
      <w:tr w:rsidR="00BB76A5" w:rsidRPr="00810853" w14:paraId="1F273401" w14:textId="77777777" w:rsidTr="00721395">
        <w:trPr>
          <w:cantSplit/>
          <w:trHeight w:val="313"/>
        </w:trPr>
        <w:tc>
          <w:tcPr>
            <w:tcW w:w="2453" w:type="dxa"/>
            <w:vMerge/>
          </w:tcPr>
          <w:p w14:paraId="04FEF651" w14:textId="77777777" w:rsidR="00BB76A5" w:rsidRPr="00810853" w:rsidRDefault="00BB76A5" w:rsidP="00BB76A5">
            <w:pPr>
              <w:tabs>
                <w:tab w:val="left" w:pos="113"/>
              </w:tabs>
              <w:rPr>
                <w:rFonts w:ascii="Arial" w:hAnsi="Arial" w:cs="Arial"/>
                <w:b/>
                <w:bCs/>
                <w:color w:val="000000"/>
                <w:sz w:val="22"/>
                <w:szCs w:val="16"/>
              </w:rPr>
            </w:pPr>
          </w:p>
        </w:tc>
        <w:tc>
          <w:tcPr>
            <w:tcW w:w="4182" w:type="dxa"/>
            <w:tcBorders>
              <w:top w:val="nil"/>
              <w:bottom w:val="nil"/>
            </w:tcBorders>
            <w:tcMar>
              <w:top w:w="113" w:type="dxa"/>
              <w:left w:w="113" w:type="dxa"/>
              <w:bottom w:w="113" w:type="dxa"/>
              <w:right w:w="113" w:type="dxa"/>
            </w:tcMar>
          </w:tcPr>
          <w:p w14:paraId="443C31E8" w14:textId="4D1EE33B" w:rsidR="00BB76A5" w:rsidRPr="00BB76A5" w:rsidRDefault="00BB76A5" w:rsidP="00BB76A5">
            <w:pPr>
              <w:numPr>
                <w:ilvl w:val="0"/>
                <w:numId w:val="16"/>
              </w:numPr>
              <w:rPr>
                <w:rFonts w:ascii="Arial" w:hAnsi="Arial" w:cs="Arial"/>
                <w:bCs/>
                <w:color w:val="000000"/>
                <w:sz w:val="22"/>
                <w:szCs w:val="16"/>
              </w:rPr>
            </w:pPr>
            <w:r w:rsidRPr="00BB76A5">
              <w:rPr>
                <w:rFonts w:ascii="Arial" w:hAnsi="Arial" w:cs="Arial"/>
                <w:bCs/>
                <w:color w:val="000000"/>
                <w:sz w:val="22"/>
                <w:szCs w:val="16"/>
              </w:rPr>
              <w:t>Corporate membership of a relevant professional body.</w:t>
            </w:r>
          </w:p>
        </w:tc>
        <w:tc>
          <w:tcPr>
            <w:tcW w:w="728" w:type="dxa"/>
            <w:tcBorders>
              <w:top w:val="nil"/>
              <w:bottom w:val="nil"/>
            </w:tcBorders>
          </w:tcPr>
          <w:p w14:paraId="35002461" w14:textId="77777777" w:rsidR="00BB76A5" w:rsidRPr="00BB76A5" w:rsidRDefault="00BB76A5" w:rsidP="00BB76A5">
            <w:pPr>
              <w:jc w:val="center"/>
              <w:rPr>
                <w:rFonts w:ascii="Arial" w:hAnsi="Arial" w:cs="Arial"/>
                <w:bCs/>
                <w:color w:val="000000"/>
                <w:sz w:val="22"/>
                <w:szCs w:val="16"/>
              </w:rPr>
            </w:pPr>
            <w:r w:rsidRPr="00BB76A5">
              <w:rPr>
                <w:rFonts w:ascii="Arial" w:hAnsi="Arial" w:cs="Arial"/>
                <w:bCs/>
                <w:color w:val="000000"/>
                <w:sz w:val="22"/>
                <w:szCs w:val="16"/>
              </w:rPr>
              <w:t>D</w:t>
            </w:r>
          </w:p>
          <w:p w14:paraId="545358C3" w14:textId="77777777" w:rsidR="00BB76A5" w:rsidRPr="00BB76A5" w:rsidRDefault="00BB76A5" w:rsidP="00BB76A5">
            <w:pPr>
              <w:jc w:val="center"/>
              <w:rPr>
                <w:rFonts w:ascii="Arial" w:hAnsi="Arial" w:cs="Arial"/>
                <w:bCs/>
                <w:color w:val="000000"/>
                <w:sz w:val="22"/>
                <w:szCs w:val="16"/>
              </w:rPr>
            </w:pPr>
          </w:p>
        </w:tc>
        <w:tc>
          <w:tcPr>
            <w:tcW w:w="1612" w:type="dxa"/>
            <w:tcBorders>
              <w:top w:val="nil"/>
              <w:bottom w:val="nil"/>
            </w:tcBorders>
            <w:tcMar>
              <w:top w:w="113" w:type="dxa"/>
              <w:left w:w="113" w:type="dxa"/>
              <w:bottom w:w="113" w:type="dxa"/>
              <w:right w:w="113" w:type="dxa"/>
            </w:tcMar>
          </w:tcPr>
          <w:p w14:paraId="61805DD3" w14:textId="3A8109CB" w:rsidR="00BB76A5" w:rsidRPr="00BB76A5" w:rsidRDefault="00BB76A5" w:rsidP="00BB76A5">
            <w:pPr>
              <w:jc w:val="center"/>
              <w:rPr>
                <w:rFonts w:ascii="Arial" w:hAnsi="Arial" w:cs="Arial"/>
                <w:bCs/>
                <w:color w:val="000000"/>
                <w:sz w:val="22"/>
                <w:szCs w:val="16"/>
              </w:rPr>
            </w:pPr>
            <w:r>
              <w:rPr>
                <w:rFonts w:ascii="Arial" w:hAnsi="Arial" w:cs="Arial"/>
                <w:bCs/>
                <w:color w:val="000000"/>
                <w:sz w:val="22"/>
                <w:szCs w:val="16"/>
              </w:rPr>
              <w:t>A</w:t>
            </w:r>
          </w:p>
          <w:p w14:paraId="1C81159F" w14:textId="77777777" w:rsidR="00BB76A5" w:rsidRPr="00BB76A5" w:rsidRDefault="00BB76A5" w:rsidP="00BB76A5">
            <w:pPr>
              <w:jc w:val="center"/>
              <w:rPr>
                <w:rFonts w:ascii="Arial" w:hAnsi="Arial" w:cs="Arial"/>
                <w:bCs/>
                <w:color w:val="000000"/>
                <w:sz w:val="22"/>
                <w:szCs w:val="16"/>
              </w:rPr>
            </w:pPr>
          </w:p>
        </w:tc>
      </w:tr>
      <w:tr w:rsidR="00BB76A5" w:rsidRPr="00810853" w14:paraId="1F4C991A" w14:textId="77777777" w:rsidTr="00721395">
        <w:trPr>
          <w:cantSplit/>
          <w:trHeight w:val="313"/>
        </w:trPr>
        <w:tc>
          <w:tcPr>
            <w:tcW w:w="2453" w:type="dxa"/>
            <w:vMerge/>
          </w:tcPr>
          <w:p w14:paraId="335609CA" w14:textId="77777777" w:rsidR="00BB76A5" w:rsidRPr="00810853" w:rsidRDefault="00BB76A5" w:rsidP="00BB76A5">
            <w:pPr>
              <w:tabs>
                <w:tab w:val="left" w:pos="113"/>
              </w:tabs>
              <w:rPr>
                <w:rFonts w:ascii="Arial" w:hAnsi="Arial" w:cs="Arial"/>
                <w:b/>
                <w:bCs/>
                <w:color w:val="000000"/>
                <w:sz w:val="22"/>
                <w:szCs w:val="16"/>
              </w:rPr>
            </w:pPr>
          </w:p>
        </w:tc>
        <w:tc>
          <w:tcPr>
            <w:tcW w:w="4182" w:type="dxa"/>
            <w:tcBorders>
              <w:top w:val="nil"/>
              <w:bottom w:val="nil"/>
            </w:tcBorders>
            <w:tcMar>
              <w:top w:w="113" w:type="dxa"/>
              <w:left w:w="113" w:type="dxa"/>
              <w:bottom w:w="113" w:type="dxa"/>
              <w:right w:w="113" w:type="dxa"/>
            </w:tcMar>
          </w:tcPr>
          <w:p w14:paraId="06C25E75" w14:textId="3146B832" w:rsidR="00BB76A5" w:rsidRPr="00BB76A5" w:rsidRDefault="00BB76A5" w:rsidP="00BB76A5">
            <w:pPr>
              <w:numPr>
                <w:ilvl w:val="0"/>
                <w:numId w:val="16"/>
              </w:numPr>
              <w:rPr>
                <w:rFonts w:ascii="Arial" w:hAnsi="Arial" w:cs="Arial"/>
                <w:bCs/>
                <w:color w:val="000000"/>
                <w:sz w:val="22"/>
                <w:szCs w:val="16"/>
              </w:rPr>
            </w:pPr>
            <w:r w:rsidRPr="00BB76A5">
              <w:rPr>
                <w:rFonts w:ascii="Arial" w:hAnsi="Arial" w:cs="Arial"/>
                <w:bCs/>
                <w:color w:val="000000"/>
                <w:sz w:val="22"/>
                <w:szCs w:val="16"/>
              </w:rPr>
              <w:t>Related qualification in Energy and sustainability.</w:t>
            </w:r>
          </w:p>
        </w:tc>
        <w:tc>
          <w:tcPr>
            <w:tcW w:w="728" w:type="dxa"/>
            <w:tcBorders>
              <w:top w:val="nil"/>
              <w:bottom w:val="nil"/>
            </w:tcBorders>
          </w:tcPr>
          <w:p w14:paraId="01153434" w14:textId="77777777" w:rsidR="00BB76A5" w:rsidRPr="00BB76A5" w:rsidRDefault="00BB76A5" w:rsidP="00BB76A5">
            <w:pPr>
              <w:jc w:val="center"/>
              <w:rPr>
                <w:rFonts w:ascii="Arial" w:hAnsi="Arial" w:cs="Arial"/>
                <w:bCs/>
                <w:color w:val="000000"/>
                <w:sz w:val="22"/>
                <w:szCs w:val="16"/>
              </w:rPr>
            </w:pPr>
            <w:r w:rsidRPr="00BB76A5">
              <w:rPr>
                <w:rFonts w:ascii="Arial" w:hAnsi="Arial" w:cs="Arial"/>
                <w:bCs/>
                <w:color w:val="000000"/>
                <w:sz w:val="22"/>
                <w:szCs w:val="16"/>
              </w:rPr>
              <w:t>E</w:t>
            </w:r>
          </w:p>
          <w:p w14:paraId="69AE5A56" w14:textId="77777777" w:rsidR="00BB76A5" w:rsidRPr="00BB76A5" w:rsidRDefault="00BB76A5" w:rsidP="00BB76A5">
            <w:pPr>
              <w:jc w:val="center"/>
              <w:rPr>
                <w:rFonts w:ascii="Arial" w:hAnsi="Arial" w:cs="Arial"/>
                <w:bCs/>
                <w:color w:val="000000"/>
                <w:sz w:val="22"/>
                <w:szCs w:val="16"/>
              </w:rPr>
            </w:pPr>
          </w:p>
        </w:tc>
        <w:tc>
          <w:tcPr>
            <w:tcW w:w="1612" w:type="dxa"/>
            <w:tcBorders>
              <w:top w:val="nil"/>
              <w:bottom w:val="nil"/>
            </w:tcBorders>
            <w:tcMar>
              <w:top w:w="113" w:type="dxa"/>
              <w:left w:w="113" w:type="dxa"/>
              <w:bottom w:w="113" w:type="dxa"/>
              <w:right w:w="113" w:type="dxa"/>
            </w:tcMar>
          </w:tcPr>
          <w:p w14:paraId="258060CB" w14:textId="510E42A7" w:rsidR="00BB76A5" w:rsidRPr="00BB76A5" w:rsidRDefault="00BB76A5" w:rsidP="00BB76A5">
            <w:pPr>
              <w:jc w:val="center"/>
              <w:rPr>
                <w:rFonts w:ascii="Arial" w:hAnsi="Arial" w:cs="Arial"/>
                <w:bCs/>
                <w:color w:val="000000"/>
                <w:sz w:val="22"/>
                <w:szCs w:val="16"/>
              </w:rPr>
            </w:pPr>
            <w:r w:rsidRPr="00BB76A5">
              <w:rPr>
                <w:rFonts w:ascii="Arial" w:hAnsi="Arial" w:cs="Arial"/>
                <w:bCs/>
                <w:color w:val="000000"/>
                <w:sz w:val="22"/>
                <w:szCs w:val="16"/>
              </w:rPr>
              <w:t>A</w:t>
            </w:r>
          </w:p>
          <w:p w14:paraId="60CC790C" w14:textId="77777777" w:rsidR="00BB76A5" w:rsidRPr="00BB76A5" w:rsidRDefault="00BB76A5" w:rsidP="00BB76A5">
            <w:pPr>
              <w:jc w:val="center"/>
              <w:rPr>
                <w:rFonts w:ascii="Arial" w:hAnsi="Arial" w:cs="Arial"/>
                <w:bCs/>
                <w:color w:val="000000"/>
                <w:sz w:val="22"/>
                <w:szCs w:val="16"/>
              </w:rPr>
            </w:pPr>
          </w:p>
        </w:tc>
      </w:tr>
      <w:tr w:rsidR="00BB76A5" w:rsidRPr="00810853" w14:paraId="42BAFABE" w14:textId="77777777" w:rsidTr="00721395">
        <w:trPr>
          <w:cantSplit/>
          <w:trHeight w:val="313"/>
        </w:trPr>
        <w:tc>
          <w:tcPr>
            <w:tcW w:w="2453" w:type="dxa"/>
            <w:vMerge/>
            <w:tcBorders>
              <w:bottom w:val="single" w:sz="4" w:space="0" w:color="auto"/>
            </w:tcBorders>
          </w:tcPr>
          <w:p w14:paraId="2B1E39CC" w14:textId="77777777" w:rsidR="00BB76A5" w:rsidRPr="00810853" w:rsidRDefault="00BB76A5" w:rsidP="00BB76A5">
            <w:pPr>
              <w:tabs>
                <w:tab w:val="left" w:pos="113"/>
              </w:tabs>
              <w:rPr>
                <w:rFonts w:ascii="Arial" w:hAnsi="Arial" w:cs="Arial"/>
                <w:b/>
                <w:bCs/>
                <w:color w:val="000000"/>
                <w:sz w:val="22"/>
                <w:szCs w:val="16"/>
              </w:rPr>
            </w:pPr>
          </w:p>
        </w:tc>
        <w:tc>
          <w:tcPr>
            <w:tcW w:w="4182" w:type="dxa"/>
            <w:tcBorders>
              <w:top w:val="nil"/>
              <w:bottom w:val="single" w:sz="4" w:space="0" w:color="auto"/>
            </w:tcBorders>
            <w:tcMar>
              <w:top w:w="113" w:type="dxa"/>
              <w:left w:w="113" w:type="dxa"/>
              <w:bottom w:w="113" w:type="dxa"/>
              <w:right w:w="113" w:type="dxa"/>
            </w:tcMar>
          </w:tcPr>
          <w:p w14:paraId="419C1602" w14:textId="47B2AF58" w:rsidR="00BB76A5" w:rsidRDefault="00BB76A5" w:rsidP="00BB76A5">
            <w:pPr>
              <w:numPr>
                <w:ilvl w:val="0"/>
                <w:numId w:val="16"/>
              </w:numPr>
              <w:rPr>
                <w:rFonts w:ascii="Arial" w:hAnsi="Arial" w:cs="Arial"/>
                <w:bCs/>
                <w:color w:val="000000"/>
                <w:sz w:val="22"/>
                <w:szCs w:val="16"/>
              </w:rPr>
            </w:pPr>
            <w:r>
              <w:rPr>
                <w:rFonts w:ascii="Arial" w:hAnsi="Arial" w:cs="Arial"/>
                <w:bCs/>
                <w:color w:val="000000"/>
                <w:sz w:val="22"/>
                <w:szCs w:val="16"/>
              </w:rPr>
              <w:t xml:space="preserve">Willing to work towards a job specific </w:t>
            </w:r>
            <w:proofErr w:type="gramStart"/>
            <w:r>
              <w:rPr>
                <w:rFonts w:ascii="Arial" w:hAnsi="Arial" w:cs="Arial"/>
                <w:bCs/>
                <w:color w:val="000000"/>
                <w:sz w:val="22"/>
                <w:szCs w:val="16"/>
              </w:rPr>
              <w:t>work based</w:t>
            </w:r>
            <w:proofErr w:type="gramEnd"/>
            <w:r>
              <w:rPr>
                <w:rFonts w:ascii="Arial" w:hAnsi="Arial" w:cs="Arial"/>
                <w:bCs/>
                <w:color w:val="000000"/>
                <w:sz w:val="22"/>
                <w:szCs w:val="16"/>
              </w:rPr>
              <w:t xml:space="preserve"> qualification</w:t>
            </w:r>
            <w:r w:rsidRPr="0093464D">
              <w:rPr>
                <w:rFonts w:ascii="Arial" w:hAnsi="Arial" w:cs="Arial"/>
                <w:bCs/>
                <w:color w:val="000000"/>
                <w:sz w:val="22"/>
                <w:szCs w:val="16"/>
              </w:rPr>
              <w:t xml:space="preserve"> </w:t>
            </w:r>
            <w:r>
              <w:rPr>
                <w:rFonts w:ascii="Arial" w:hAnsi="Arial" w:cs="Arial"/>
                <w:bCs/>
                <w:color w:val="000000"/>
                <w:sz w:val="22"/>
                <w:szCs w:val="16"/>
              </w:rPr>
              <w:t xml:space="preserve">upon successful completion of probationary period </w:t>
            </w:r>
          </w:p>
        </w:tc>
        <w:tc>
          <w:tcPr>
            <w:tcW w:w="728" w:type="dxa"/>
            <w:tcBorders>
              <w:top w:val="nil"/>
              <w:bottom w:val="single" w:sz="4" w:space="0" w:color="auto"/>
            </w:tcBorders>
          </w:tcPr>
          <w:p w14:paraId="1C052ED5" w14:textId="2CFD97CA" w:rsidR="00BB76A5" w:rsidRPr="0093464D" w:rsidRDefault="00BB76A5" w:rsidP="00BB76A5">
            <w:pPr>
              <w:jc w:val="center"/>
              <w:rPr>
                <w:rFonts w:ascii="Arial" w:hAnsi="Arial" w:cs="Arial"/>
                <w:bCs/>
                <w:color w:val="000000"/>
                <w:sz w:val="22"/>
                <w:szCs w:val="16"/>
              </w:rPr>
            </w:pPr>
            <w:r w:rsidRPr="0093464D">
              <w:rPr>
                <w:rFonts w:ascii="Arial" w:hAnsi="Arial" w:cs="Arial"/>
                <w:bCs/>
                <w:color w:val="000000"/>
                <w:sz w:val="22"/>
                <w:szCs w:val="16"/>
              </w:rPr>
              <w:t>E</w:t>
            </w:r>
          </w:p>
        </w:tc>
        <w:tc>
          <w:tcPr>
            <w:tcW w:w="1612" w:type="dxa"/>
            <w:tcBorders>
              <w:top w:val="nil"/>
              <w:bottom w:val="single" w:sz="4" w:space="0" w:color="auto"/>
            </w:tcBorders>
            <w:tcMar>
              <w:top w:w="113" w:type="dxa"/>
              <w:left w:w="113" w:type="dxa"/>
              <w:bottom w:w="113" w:type="dxa"/>
              <w:right w:w="113" w:type="dxa"/>
            </w:tcMar>
          </w:tcPr>
          <w:p w14:paraId="0DE26EA2" w14:textId="17B4EB8A" w:rsidR="00BB76A5" w:rsidRPr="0093464D" w:rsidRDefault="00BB76A5" w:rsidP="00BB76A5">
            <w:pPr>
              <w:jc w:val="center"/>
              <w:rPr>
                <w:rFonts w:ascii="Arial" w:hAnsi="Arial" w:cs="Arial"/>
                <w:bCs/>
                <w:color w:val="000000"/>
                <w:sz w:val="22"/>
                <w:szCs w:val="16"/>
              </w:rPr>
            </w:pPr>
            <w:r w:rsidRPr="0093464D">
              <w:rPr>
                <w:rFonts w:ascii="Arial" w:hAnsi="Arial" w:cs="Arial"/>
                <w:bCs/>
                <w:color w:val="000000"/>
                <w:sz w:val="22"/>
                <w:szCs w:val="16"/>
              </w:rPr>
              <w:t>I</w:t>
            </w:r>
          </w:p>
        </w:tc>
      </w:tr>
      <w:tr w:rsidR="00FC5D28" w:rsidRPr="00810853" w14:paraId="31D4EFE2" w14:textId="77777777" w:rsidTr="00721395">
        <w:trPr>
          <w:cantSplit/>
          <w:trHeight w:val="546"/>
        </w:trPr>
        <w:tc>
          <w:tcPr>
            <w:tcW w:w="2453" w:type="dxa"/>
            <w:vMerge w:val="restart"/>
          </w:tcPr>
          <w:p w14:paraId="23CF38BE" w14:textId="77777777" w:rsidR="00FC5D28" w:rsidRPr="00810853" w:rsidRDefault="00FC5D28" w:rsidP="00FC5D28">
            <w:pPr>
              <w:tabs>
                <w:tab w:val="left" w:pos="113"/>
              </w:tabs>
              <w:rPr>
                <w:rFonts w:ascii="Arial" w:hAnsi="Arial" w:cs="Arial"/>
                <w:b/>
                <w:bCs/>
                <w:color w:val="000000"/>
                <w:sz w:val="22"/>
                <w:szCs w:val="16"/>
              </w:rPr>
            </w:pPr>
            <w:r w:rsidRPr="00810853">
              <w:rPr>
                <w:rFonts w:ascii="Arial" w:hAnsi="Arial" w:cs="Arial"/>
                <w:b/>
                <w:bCs/>
                <w:color w:val="000000"/>
                <w:sz w:val="22"/>
                <w:szCs w:val="16"/>
              </w:rPr>
              <w:tab/>
              <w:t>Experience</w:t>
            </w:r>
          </w:p>
        </w:tc>
        <w:tc>
          <w:tcPr>
            <w:tcW w:w="4182" w:type="dxa"/>
            <w:tcBorders>
              <w:bottom w:val="nil"/>
            </w:tcBorders>
            <w:tcMar>
              <w:top w:w="113" w:type="dxa"/>
              <w:left w:w="113" w:type="dxa"/>
              <w:bottom w:w="113" w:type="dxa"/>
              <w:right w:w="113" w:type="dxa"/>
            </w:tcMar>
          </w:tcPr>
          <w:p w14:paraId="5FC096B5" w14:textId="1CD61EF4" w:rsidR="00FC5D28" w:rsidRPr="00FC5D28" w:rsidRDefault="00FC5D28" w:rsidP="00FC5D28">
            <w:pPr>
              <w:numPr>
                <w:ilvl w:val="0"/>
                <w:numId w:val="16"/>
              </w:numPr>
              <w:rPr>
                <w:rFonts w:ascii="Arial" w:hAnsi="Arial" w:cs="Arial"/>
                <w:bCs/>
                <w:color w:val="000000"/>
                <w:sz w:val="22"/>
                <w:szCs w:val="16"/>
              </w:rPr>
            </w:pPr>
            <w:r w:rsidRPr="00FC5D28">
              <w:rPr>
                <w:rFonts w:ascii="Arial" w:hAnsi="Arial" w:cs="Arial"/>
                <w:bCs/>
                <w:color w:val="000000"/>
                <w:sz w:val="22"/>
                <w:szCs w:val="16"/>
              </w:rPr>
              <w:t>Previous experience of Energy and sustainability in a similar role.</w:t>
            </w:r>
          </w:p>
        </w:tc>
        <w:tc>
          <w:tcPr>
            <w:tcW w:w="728" w:type="dxa"/>
            <w:tcBorders>
              <w:bottom w:val="nil"/>
            </w:tcBorders>
          </w:tcPr>
          <w:p w14:paraId="5D6E3CFF" w14:textId="77777777" w:rsidR="00FC5D28" w:rsidRPr="00FC5D28" w:rsidRDefault="00FC5D28" w:rsidP="00FC5D28">
            <w:pPr>
              <w:jc w:val="center"/>
              <w:rPr>
                <w:rFonts w:ascii="Arial" w:hAnsi="Arial" w:cs="Arial"/>
                <w:bCs/>
                <w:color w:val="000000"/>
                <w:sz w:val="22"/>
                <w:szCs w:val="16"/>
              </w:rPr>
            </w:pPr>
            <w:r w:rsidRPr="00FC5D28">
              <w:rPr>
                <w:rFonts w:ascii="Arial" w:hAnsi="Arial" w:cs="Arial"/>
                <w:bCs/>
                <w:color w:val="000000"/>
                <w:sz w:val="22"/>
                <w:szCs w:val="16"/>
              </w:rPr>
              <w:t>E</w:t>
            </w:r>
          </w:p>
          <w:p w14:paraId="7A628BBF" w14:textId="77777777" w:rsidR="00FC5D28" w:rsidRPr="00810853" w:rsidRDefault="00FC5D28" w:rsidP="00FC5D28">
            <w:pPr>
              <w:jc w:val="center"/>
              <w:rPr>
                <w:rFonts w:ascii="Arial" w:hAnsi="Arial" w:cs="Arial"/>
                <w:bCs/>
                <w:color w:val="000000"/>
                <w:sz w:val="22"/>
                <w:szCs w:val="16"/>
              </w:rPr>
            </w:pPr>
          </w:p>
        </w:tc>
        <w:tc>
          <w:tcPr>
            <w:tcW w:w="1612" w:type="dxa"/>
            <w:tcBorders>
              <w:bottom w:val="nil"/>
            </w:tcBorders>
            <w:tcMar>
              <w:top w:w="113" w:type="dxa"/>
              <w:left w:w="113" w:type="dxa"/>
              <w:bottom w:w="113" w:type="dxa"/>
              <w:right w:w="113" w:type="dxa"/>
            </w:tcMar>
          </w:tcPr>
          <w:p w14:paraId="3198111A" w14:textId="4B38919B" w:rsidR="00FC5D28" w:rsidRPr="00FC5D28" w:rsidRDefault="00FC5D28" w:rsidP="00FC5D28">
            <w:pPr>
              <w:jc w:val="center"/>
              <w:rPr>
                <w:rFonts w:ascii="Arial" w:hAnsi="Arial" w:cs="Arial"/>
                <w:bCs/>
                <w:color w:val="000000"/>
                <w:sz w:val="22"/>
                <w:szCs w:val="16"/>
              </w:rPr>
            </w:pPr>
            <w:r w:rsidRPr="00FC5D28">
              <w:rPr>
                <w:rFonts w:ascii="Arial" w:hAnsi="Arial" w:cs="Arial"/>
                <w:bCs/>
                <w:color w:val="000000"/>
                <w:sz w:val="22"/>
                <w:szCs w:val="16"/>
              </w:rPr>
              <w:t>A/I</w:t>
            </w:r>
          </w:p>
        </w:tc>
      </w:tr>
      <w:tr w:rsidR="00FC5D28" w:rsidRPr="00810853" w14:paraId="0DEE46E3" w14:textId="77777777" w:rsidTr="00721395">
        <w:trPr>
          <w:cantSplit/>
          <w:trHeight w:val="546"/>
        </w:trPr>
        <w:tc>
          <w:tcPr>
            <w:tcW w:w="2453" w:type="dxa"/>
            <w:vMerge/>
          </w:tcPr>
          <w:p w14:paraId="0FC259F0" w14:textId="77777777" w:rsidR="00FC5D28" w:rsidRPr="00810853" w:rsidRDefault="00FC5D28" w:rsidP="00FC5D28">
            <w:pPr>
              <w:tabs>
                <w:tab w:val="left" w:pos="113"/>
              </w:tabs>
              <w:rPr>
                <w:rFonts w:ascii="Arial" w:hAnsi="Arial" w:cs="Arial"/>
                <w:b/>
                <w:bCs/>
                <w:color w:val="000000"/>
                <w:sz w:val="22"/>
                <w:szCs w:val="16"/>
              </w:rPr>
            </w:pPr>
          </w:p>
        </w:tc>
        <w:tc>
          <w:tcPr>
            <w:tcW w:w="4182" w:type="dxa"/>
            <w:tcBorders>
              <w:top w:val="nil"/>
              <w:bottom w:val="nil"/>
            </w:tcBorders>
            <w:tcMar>
              <w:top w:w="113" w:type="dxa"/>
              <w:left w:w="113" w:type="dxa"/>
              <w:bottom w:w="113" w:type="dxa"/>
              <w:right w:w="113" w:type="dxa"/>
            </w:tcMar>
          </w:tcPr>
          <w:p w14:paraId="2E011039" w14:textId="161E00E1" w:rsidR="00FC5D28" w:rsidRPr="00FC5D28" w:rsidRDefault="00FC5D28" w:rsidP="00FC5D28">
            <w:pPr>
              <w:numPr>
                <w:ilvl w:val="0"/>
                <w:numId w:val="16"/>
              </w:numPr>
              <w:rPr>
                <w:rFonts w:ascii="Arial" w:hAnsi="Arial" w:cs="Arial"/>
                <w:bCs/>
                <w:color w:val="000000"/>
                <w:sz w:val="22"/>
                <w:szCs w:val="16"/>
              </w:rPr>
            </w:pPr>
            <w:r w:rsidRPr="00FC5D28">
              <w:rPr>
                <w:rFonts w:ascii="Arial" w:hAnsi="Arial" w:cs="Arial"/>
                <w:bCs/>
                <w:color w:val="000000"/>
                <w:sz w:val="22"/>
                <w:szCs w:val="16"/>
              </w:rPr>
              <w:t>Qualified to degree level or equivalent and/ or professionally qualified with an ability to demonstrate relevant experience.</w:t>
            </w:r>
          </w:p>
        </w:tc>
        <w:tc>
          <w:tcPr>
            <w:tcW w:w="728" w:type="dxa"/>
            <w:tcBorders>
              <w:top w:val="nil"/>
              <w:bottom w:val="nil"/>
            </w:tcBorders>
          </w:tcPr>
          <w:p w14:paraId="79D831D8" w14:textId="18147149" w:rsidR="00FC5D28" w:rsidRPr="00810853" w:rsidRDefault="00FC5D28" w:rsidP="00FC5D28">
            <w:pPr>
              <w:jc w:val="center"/>
              <w:rPr>
                <w:rFonts w:ascii="Arial" w:hAnsi="Arial" w:cs="Arial"/>
                <w:bCs/>
                <w:color w:val="000000"/>
                <w:sz w:val="22"/>
                <w:szCs w:val="16"/>
              </w:rPr>
            </w:pPr>
            <w:r w:rsidRPr="00FC5D28">
              <w:rPr>
                <w:rFonts w:ascii="Arial" w:hAnsi="Arial" w:cs="Arial"/>
                <w:bCs/>
                <w:color w:val="000000"/>
                <w:sz w:val="22"/>
                <w:szCs w:val="16"/>
              </w:rPr>
              <w:t>E</w:t>
            </w:r>
          </w:p>
        </w:tc>
        <w:tc>
          <w:tcPr>
            <w:tcW w:w="1612" w:type="dxa"/>
            <w:tcBorders>
              <w:top w:val="nil"/>
              <w:bottom w:val="nil"/>
            </w:tcBorders>
            <w:tcMar>
              <w:top w:w="113" w:type="dxa"/>
              <w:left w:w="113" w:type="dxa"/>
              <w:bottom w:w="113" w:type="dxa"/>
              <w:right w:w="113" w:type="dxa"/>
            </w:tcMar>
          </w:tcPr>
          <w:p w14:paraId="634AC42D" w14:textId="7E6CF565" w:rsidR="00FC5D28" w:rsidRPr="00FC5D28" w:rsidRDefault="00FC5D28" w:rsidP="00FC5D28">
            <w:pPr>
              <w:jc w:val="center"/>
              <w:rPr>
                <w:rFonts w:ascii="Arial" w:hAnsi="Arial" w:cs="Arial"/>
                <w:bCs/>
                <w:color w:val="000000"/>
                <w:sz w:val="22"/>
                <w:szCs w:val="16"/>
              </w:rPr>
            </w:pPr>
            <w:r w:rsidRPr="00FC5D28">
              <w:rPr>
                <w:rFonts w:ascii="Arial" w:hAnsi="Arial" w:cs="Arial"/>
                <w:bCs/>
                <w:color w:val="000000"/>
                <w:sz w:val="22"/>
                <w:szCs w:val="16"/>
              </w:rPr>
              <w:t>A/I</w:t>
            </w:r>
          </w:p>
          <w:p w14:paraId="75FD352F" w14:textId="77777777" w:rsidR="00FC5D28" w:rsidRPr="00FC5D28" w:rsidRDefault="00FC5D28" w:rsidP="00FC5D28">
            <w:pPr>
              <w:jc w:val="center"/>
              <w:rPr>
                <w:rFonts w:ascii="Arial" w:hAnsi="Arial" w:cs="Arial"/>
                <w:bCs/>
                <w:color w:val="000000"/>
                <w:sz w:val="22"/>
                <w:szCs w:val="16"/>
              </w:rPr>
            </w:pPr>
          </w:p>
        </w:tc>
      </w:tr>
      <w:tr w:rsidR="00FC5D28" w:rsidRPr="00810853" w14:paraId="15A61910" w14:textId="77777777" w:rsidTr="00721395">
        <w:trPr>
          <w:cantSplit/>
          <w:trHeight w:val="546"/>
        </w:trPr>
        <w:tc>
          <w:tcPr>
            <w:tcW w:w="2453" w:type="dxa"/>
            <w:vMerge/>
          </w:tcPr>
          <w:p w14:paraId="4C1F9CC9" w14:textId="77777777" w:rsidR="00FC5D28" w:rsidRPr="00810853" w:rsidRDefault="00FC5D28" w:rsidP="00FC5D28">
            <w:pPr>
              <w:tabs>
                <w:tab w:val="left" w:pos="113"/>
              </w:tabs>
              <w:rPr>
                <w:rFonts w:ascii="Arial" w:hAnsi="Arial" w:cs="Arial"/>
                <w:b/>
                <w:bCs/>
                <w:color w:val="000000"/>
                <w:sz w:val="22"/>
                <w:szCs w:val="16"/>
              </w:rPr>
            </w:pPr>
          </w:p>
        </w:tc>
        <w:tc>
          <w:tcPr>
            <w:tcW w:w="4182" w:type="dxa"/>
            <w:tcBorders>
              <w:top w:val="nil"/>
              <w:bottom w:val="nil"/>
            </w:tcBorders>
            <w:tcMar>
              <w:top w:w="113" w:type="dxa"/>
              <w:left w:w="113" w:type="dxa"/>
              <w:bottom w:w="113" w:type="dxa"/>
              <w:right w:w="113" w:type="dxa"/>
            </w:tcMar>
          </w:tcPr>
          <w:p w14:paraId="73CEACB9" w14:textId="4654D733" w:rsidR="00FC5D28" w:rsidRPr="00FC5D28" w:rsidRDefault="00FC5D28" w:rsidP="00FC5D28">
            <w:pPr>
              <w:numPr>
                <w:ilvl w:val="0"/>
                <w:numId w:val="16"/>
              </w:numPr>
              <w:rPr>
                <w:rFonts w:ascii="Arial" w:hAnsi="Arial" w:cs="Arial"/>
                <w:bCs/>
                <w:color w:val="000000"/>
                <w:sz w:val="22"/>
                <w:szCs w:val="16"/>
              </w:rPr>
            </w:pPr>
            <w:r w:rsidRPr="00FC5D28">
              <w:rPr>
                <w:rFonts w:ascii="Arial" w:hAnsi="Arial" w:cs="Arial"/>
                <w:bCs/>
                <w:color w:val="000000"/>
                <w:sz w:val="22"/>
                <w:szCs w:val="16"/>
              </w:rPr>
              <w:t xml:space="preserve">Good understanding of current building standards with </w:t>
            </w:r>
            <w:proofErr w:type="gramStart"/>
            <w:r w:rsidRPr="00FC5D28">
              <w:rPr>
                <w:rFonts w:ascii="Arial" w:hAnsi="Arial" w:cs="Arial"/>
                <w:bCs/>
                <w:color w:val="000000"/>
                <w:sz w:val="22"/>
                <w:szCs w:val="16"/>
              </w:rPr>
              <w:t>particular reference</w:t>
            </w:r>
            <w:proofErr w:type="gramEnd"/>
            <w:r w:rsidRPr="00FC5D28">
              <w:rPr>
                <w:rFonts w:ascii="Arial" w:hAnsi="Arial" w:cs="Arial"/>
                <w:bCs/>
                <w:color w:val="000000"/>
                <w:sz w:val="22"/>
                <w:szCs w:val="16"/>
              </w:rPr>
              <w:t xml:space="preserve"> to Part L Building Regulations.</w:t>
            </w:r>
          </w:p>
        </w:tc>
        <w:tc>
          <w:tcPr>
            <w:tcW w:w="728" w:type="dxa"/>
            <w:tcBorders>
              <w:top w:val="nil"/>
              <w:bottom w:val="nil"/>
            </w:tcBorders>
          </w:tcPr>
          <w:p w14:paraId="3FD0AC19" w14:textId="77777777" w:rsidR="00FC5D28" w:rsidRPr="00FC5D28" w:rsidRDefault="00FC5D28" w:rsidP="00FC5D28">
            <w:pPr>
              <w:jc w:val="center"/>
              <w:rPr>
                <w:rFonts w:ascii="Arial" w:hAnsi="Arial" w:cs="Arial"/>
                <w:bCs/>
                <w:color w:val="000000"/>
                <w:sz w:val="22"/>
                <w:szCs w:val="16"/>
              </w:rPr>
            </w:pPr>
            <w:r w:rsidRPr="00FC5D28">
              <w:rPr>
                <w:rFonts w:ascii="Arial" w:hAnsi="Arial" w:cs="Arial"/>
                <w:bCs/>
                <w:color w:val="000000"/>
                <w:sz w:val="22"/>
                <w:szCs w:val="16"/>
              </w:rPr>
              <w:t>E</w:t>
            </w:r>
          </w:p>
          <w:p w14:paraId="5AC53003" w14:textId="77777777" w:rsidR="00FC5D28" w:rsidRPr="00810853" w:rsidRDefault="00FC5D28" w:rsidP="00FC5D28">
            <w:pPr>
              <w:jc w:val="center"/>
              <w:rPr>
                <w:rFonts w:ascii="Arial" w:hAnsi="Arial" w:cs="Arial"/>
                <w:bCs/>
                <w:color w:val="000000"/>
                <w:sz w:val="22"/>
                <w:szCs w:val="16"/>
              </w:rPr>
            </w:pPr>
          </w:p>
        </w:tc>
        <w:tc>
          <w:tcPr>
            <w:tcW w:w="1612" w:type="dxa"/>
            <w:tcBorders>
              <w:top w:val="nil"/>
              <w:bottom w:val="nil"/>
            </w:tcBorders>
            <w:tcMar>
              <w:top w:w="113" w:type="dxa"/>
              <w:left w:w="113" w:type="dxa"/>
              <w:bottom w:w="113" w:type="dxa"/>
              <w:right w:w="113" w:type="dxa"/>
            </w:tcMar>
          </w:tcPr>
          <w:p w14:paraId="43671C7D" w14:textId="1C88ABE1" w:rsidR="00FC5D28" w:rsidRPr="00FC5D28" w:rsidRDefault="00FC5D28" w:rsidP="00FC5D28">
            <w:pPr>
              <w:jc w:val="center"/>
              <w:rPr>
                <w:rFonts w:ascii="Arial" w:hAnsi="Arial" w:cs="Arial"/>
                <w:bCs/>
                <w:color w:val="000000"/>
                <w:sz w:val="22"/>
                <w:szCs w:val="16"/>
              </w:rPr>
            </w:pPr>
            <w:r w:rsidRPr="00FC5D28">
              <w:rPr>
                <w:rFonts w:ascii="Arial" w:hAnsi="Arial" w:cs="Arial"/>
                <w:bCs/>
                <w:color w:val="000000"/>
                <w:sz w:val="22"/>
                <w:szCs w:val="16"/>
              </w:rPr>
              <w:t>A/I</w:t>
            </w:r>
          </w:p>
          <w:p w14:paraId="59CFD834" w14:textId="77777777" w:rsidR="00FC5D28" w:rsidRPr="00FC5D28" w:rsidRDefault="00FC5D28" w:rsidP="00FC5D28">
            <w:pPr>
              <w:jc w:val="center"/>
              <w:rPr>
                <w:rFonts w:ascii="Arial" w:hAnsi="Arial" w:cs="Arial"/>
                <w:bCs/>
                <w:color w:val="000000"/>
                <w:sz w:val="22"/>
                <w:szCs w:val="16"/>
              </w:rPr>
            </w:pPr>
          </w:p>
        </w:tc>
      </w:tr>
      <w:tr w:rsidR="00FC5D28" w:rsidRPr="00810853" w14:paraId="37E68399" w14:textId="77777777" w:rsidTr="00721395">
        <w:trPr>
          <w:cantSplit/>
          <w:trHeight w:val="546"/>
        </w:trPr>
        <w:tc>
          <w:tcPr>
            <w:tcW w:w="2453" w:type="dxa"/>
            <w:vMerge/>
          </w:tcPr>
          <w:p w14:paraId="0BC7F396" w14:textId="77777777" w:rsidR="00FC5D28" w:rsidRPr="00810853" w:rsidRDefault="00FC5D28" w:rsidP="00FC5D28">
            <w:pPr>
              <w:tabs>
                <w:tab w:val="left" w:pos="113"/>
              </w:tabs>
              <w:rPr>
                <w:rFonts w:ascii="Arial" w:hAnsi="Arial" w:cs="Arial"/>
                <w:b/>
                <w:bCs/>
                <w:color w:val="000000"/>
                <w:sz w:val="22"/>
                <w:szCs w:val="16"/>
              </w:rPr>
            </w:pPr>
          </w:p>
        </w:tc>
        <w:tc>
          <w:tcPr>
            <w:tcW w:w="4182" w:type="dxa"/>
            <w:tcBorders>
              <w:top w:val="nil"/>
            </w:tcBorders>
            <w:tcMar>
              <w:top w:w="113" w:type="dxa"/>
              <w:left w:w="113" w:type="dxa"/>
              <w:bottom w:w="113" w:type="dxa"/>
              <w:right w:w="113" w:type="dxa"/>
            </w:tcMar>
          </w:tcPr>
          <w:p w14:paraId="10D868D5" w14:textId="65BCC658" w:rsidR="00FC5D28" w:rsidRPr="00FC5D28" w:rsidRDefault="00FC5D28" w:rsidP="00FC5D28">
            <w:pPr>
              <w:numPr>
                <w:ilvl w:val="0"/>
                <w:numId w:val="16"/>
              </w:numPr>
              <w:rPr>
                <w:rFonts w:ascii="Arial" w:hAnsi="Arial" w:cs="Arial"/>
                <w:bCs/>
                <w:color w:val="000000"/>
                <w:sz w:val="22"/>
                <w:szCs w:val="16"/>
              </w:rPr>
            </w:pPr>
            <w:r w:rsidRPr="00FC5D28">
              <w:rPr>
                <w:rFonts w:ascii="Arial" w:hAnsi="Arial" w:cs="Arial"/>
                <w:bCs/>
                <w:color w:val="000000"/>
                <w:sz w:val="22"/>
                <w:szCs w:val="16"/>
              </w:rPr>
              <w:t>Performance management and Key Performance indicators.</w:t>
            </w:r>
          </w:p>
        </w:tc>
        <w:tc>
          <w:tcPr>
            <w:tcW w:w="728" w:type="dxa"/>
            <w:tcBorders>
              <w:top w:val="nil"/>
            </w:tcBorders>
          </w:tcPr>
          <w:p w14:paraId="1611FD21" w14:textId="77777777" w:rsidR="00FC5D28" w:rsidRPr="00FC5D28" w:rsidRDefault="00FC5D28" w:rsidP="00FC5D28">
            <w:pPr>
              <w:jc w:val="center"/>
              <w:rPr>
                <w:rFonts w:ascii="Arial" w:hAnsi="Arial" w:cs="Arial"/>
                <w:bCs/>
                <w:color w:val="000000"/>
                <w:sz w:val="22"/>
                <w:szCs w:val="16"/>
              </w:rPr>
            </w:pPr>
            <w:r w:rsidRPr="00FC5D28">
              <w:rPr>
                <w:rFonts w:ascii="Arial" w:hAnsi="Arial" w:cs="Arial"/>
                <w:bCs/>
                <w:color w:val="000000"/>
                <w:sz w:val="22"/>
                <w:szCs w:val="16"/>
              </w:rPr>
              <w:t>E</w:t>
            </w:r>
          </w:p>
          <w:p w14:paraId="593A74B7" w14:textId="77777777" w:rsidR="00FC5D28" w:rsidRPr="00810853" w:rsidRDefault="00FC5D28" w:rsidP="00FC5D28">
            <w:pPr>
              <w:jc w:val="center"/>
              <w:rPr>
                <w:rFonts w:ascii="Arial" w:hAnsi="Arial" w:cs="Arial"/>
                <w:bCs/>
                <w:color w:val="000000"/>
                <w:sz w:val="22"/>
                <w:szCs w:val="16"/>
              </w:rPr>
            </w:pPr>
          </w:p>
        </w:tc>
        <w:tc>
          <w:tcPr>
            <w:tcW w:w="1612" w:type="dxa"/>
            <w:tcBorders>
              <w:top w:val="nil"/>
            </w:tcBorders>
            <w:tcMar>
              <w:top w:w="113" w:type="dxa"/>
              <w:left w:w="113" w:type="dxa"/>
              <w:bottom w:w="113" w:type="dxa"/>
              <w:right w:w="113" w:type="dxa"/>
            </w:tcMar>
          </w:tcPr>
          <w:p w14:paraId="329C794E" w14:textId="7C784A57" w:rsidR="00FC5D28" w:rsidRPr="00FC5D28" w:rsidRDefault="00FC5D28" w:rsidP="00FC5D28">
            <w:pPr>
              <w:jc w:val="center"/>
              <w:rPr>
                <w:rFonts w:ascii="Arial" w:hAnsi="Arial" w:cs="Arial"/>
                <w:bCs/>
                <w:color w:val="000000"/>
                <w:sz w:val="22"/>
                <w:szCs w:val="16"/>
              </w:rPr>
            </w:pPr>
            <w:r w:rsidRPr="00FC5D28">
              <w:rPr>
                <w:rFonts w:ascii="Arial" w:hAnsi="Arial" w:cs="Arial"/>
                <w:bCs/>
                <w:color w:val="000000"/>
                <w:sz w:val="22"/>
                <w:szCs w:val="16"/>
              </w:rPr>
              <w:t>A/I</w:t>
            </w:r>
          </w:p>
        </w:tc>
      </w:tr>
      <w:tr w:rsidR="006C3F66" w:rsidRPr="00810853" w14:paraId="12CADC2D" w14:textId="77777777" w:rsidTr="00721395">
        <w:trPr>
          <w:cantSplit/>
          <w:trHeight w:val="802"/>
        </w:trPr>
        <w:tc>
          <w:tcPr>
            <w:tcW w:w="2453" w:type="dxa"/>
            <w:vMerge w:val="restart"/>
          </w:tcPr>
          <w:p w14:paraId="510377FC" w14:textId="77777777" w:rsidR="006C3F66" w:rsidRPr="00810853" w:rsidRDefault="006C3F66" w:rsidP="00FC5D28">
            <w:pPr>
              <w:tabs>
                <w:tab w:val="left" w:pos="113"/>
              </w:tabs>
              <w:rPr>
                <w:rFonts w:ascii="Arial" w:hAnsi="Arial" w:cs="Arial"/>
                <w:b/>
                <w:bCs/>
                <w:color w:val="000000"/>
                <w:sz w:val="22"/>
                <w:szCs w:val="22"/>
              </w:rPr>
            </w:pPr>
            <w:r w:rsidRPr="00810853">
              <w:rPr>
                <w:rFonts w:ascii="Arial" w:hAnsi="Arial" w:cs="Arial"/>
                <w:b/>
                <w:bCs/>
                <w:color w:val="000000"/>
                <w:sz w:val="22"/>
                <w:szCs w:val="22"/>
              </w:rPr>
              <w:tab/>
              <w:t>Special Skills</w:t>
            </w:r>
          </w:p>
        </w:tc>
        <w:tc>
          <w:tcPr>
            <w:tcW w:w="4182" w:type="dxa"/>
            <w:tcMar>
              <w:top w:w="113" w:type="dxa"/>
              <w:left w:w="113" w:type="dxa"/>
              <w:bottom w:w="113" w:type="dxa"/>
              <w:right w:w="113" w:type="dxa"/>
            </w:tcMar>
          </w:tcPr>
          <w:p w14:paraId="0D1ED1F2" w14:textId="029CCB0B" w:rsidR="006C3F66" w:rsidRPr="00FC5D28" w:rsidRDefault="006C3F66" w:rsidP="00FC5D28">
            <w:pPr>
              <w:numPr>
                <w:ilvl w:val="0"/>
                <w:numId w:val="20"/>
              </w:numPr>
              <w:rPr>
                <w:rFonts w:ascii="Arial" w:hAnsi="Arial" w:cs="Arial"/>
                <w:iCs/>
                <w:sz w:val="22"/>
                <w:szCs w:val="22"/>
              </w:rPr>
            </w:pPr>
            <w:r w:rsidRPr="00810853">
              <w:rPr>
                <w:rFonts w:ascii="Arial" w:hAnsi="Arial" w:cs="Arial"/>
                <w:iCs/>
                <w:sz w:val="22"/>
                <w:szCs w:val="22"/>
              </w:rPr>
              <w:t>Able to converse at ease with customers and provide advice in accurate spoken English</w:t>
            </w:r>
            <w:r>
              <w:rPr>
                <w:rFonts w:ascii="Arial" w:hAnsi="Arial" w:cs="Arial"/>
                <w:iCs/>
                <w:sz w:val="22"/>
                <w:szCs w:val="22"/>
              </w:rPr>
              <w:t>.</w:t>
            </w:r>
          </w:p>
        </w:tc>
        <w:tc>
          <w:tcPr>
            <w:tcW w:w="728" w:type="dxa"/>
          </w:tcPr>
          <w:p w14:paraId="7268EAC2" w14:textId="4371EDB6" w:rsidR="006C3F66" w:rsidRPr="00810853" w:rsidRDefault="006C3F66" w:rsidP="00FC5D28">
            <w:pPr>
              <w:jc w:val="center"/>
              <w:rPr>
                <w:rFonts w:ascii="Arial" w:hAnsi="Arial" w:cs="Arial"/>
                <w:bCs/>
                <w:color w:val="000000"/>
                <w:sz w:val="22"/>
                <w:szCs w:val="16"/>
              </w:rPr>
            </w:pPr>
            <w:r w:rsidRPr="00810853">
              <w:rPr>
                <w:rFonts w:ascii="Arial" w:hAnsi="Arial" w:cs="Arial"/>
                <w:bCs/>
                <w:color w:val="000000"/>
                <w:sz w:val="22"/>
                <w:szCs w:val="16"/>
              </w:rPr>
              <w:t>E</w:t>
            </w:r>
          </w:p>
        </w:tc>
        <w:tc>
          <w:tcPr>
            <w:tcW w:w="1612" w:type="dxa"/>
            <w:tcMar>
              <w:top w:w="113" w:type="dxa"/>
              <w:left w:w="113" w:type="dxa"/>
              <w:bottom w:w="113" w:type="dxa"/>
              <w:right w:w="113" w:type="dxa"/>
            </w:tcMar>
          </w:tcPr>
          <w:p w14:paraId="3E02F702" w14:textId="085F3051" w:rsidR="006C3F66" w:rsidRPr="00810853" w:rsidRDefault="006C3F66" w:rsidP="00FC5D28">
            <w:pPr>
              <w:jc w:val="center"/>
              <w:rPr>
                <w:rFonts w:ascii="Arial" w:hAnsi="Arial" w:cs="Arial"/>
                <w:bCs/>
                <w:color w:val="000000"/>
                <w:sz w:val="22"/>
                <w:szCs w:val="16"/>
              </w:rPr>
            </w:pPr>
            <w:r w:rsidRPr="00810853">
              <w:rPr>
                <w:rFonts w:ascii="Arial" w:hAnsi="Arial" w:cs="Arial"/>
                <w:bCs/>
                <w:color w:val="000000"/>
                <w:sz w:val="22"/>
                <w:szCs w:val="16"/>
              </w:rPr>
              <w:t>I</w:t>
            </w:r>
          </w:p>
        </w:tc>
      </w:tr>
      <w:tr w:rsidR="006C3F66" w:rsidRPr="00810853" w14:paraId="4C586B17" w14:textId="77777777" w:rsidTr="00721395">
        <w:trPr>
          <w:cantSplit/>
          <w:trHeight w:val="500"/>
        </w:trPr>
        <w:tc>
          <w:tcPr>
            <w:tcW w:w="2453" w:type="dxa"/>
            <w:vMerge/>
          </w:tcPr>
          <w:p w14:paraId="3AD29A46" w14:textId="77777777" w:rsidR="006C3F66" w:rsidRPr="00810853" w:rsidRDefault="006C3F66" w:rsidP="00FC5D28">
            <w:pPr>
              <w:tabs>
                <w:tab w:val="left" w:pos="113"/>
              </w:tabs>
              <w:rPr>
                <w:rFonts w:ascii="Arial" w:hAnsi="Arial" w:cs="Arial"/>
                <w:b/>
                <w:bCs/>
                <w:color w:val="000000"/>
                <w:sz w:val="22"/>
                <w:szCs w:val="22"/>
              </w:rPr>
            </w:pPr>
          </w:p>
        </w:tc>
        <w:tc>
          <w:tcPr>
            <w:tcW w:w="4182" w:type="dxa"/>
            <w:tcMar>
              <w:top w:w="113" w:type="dxa"/>
              <w:left w:w="113" w:type="dxa"/>
              <w:bottom w:w="113" w:type="dxa"/>
              <w:right w:w="113" w:type="dxa"/>
            </w:tcMar>
          </w:tcPr>
          <w:p w14:paraId="3C753AE2" w14:textId="369C5146" w:rsidR="006C3F66" w:rsidRPr="00810853" w:rsidRDefault="006C3F66" w:rsidP="00FC5D28">
            <w:pPr>
              <w:numPr>
                <w:ilvl w:val="0"/>
                <w:numId w:val="20"/>
              </w:numPr>
              <w:rPr>
                <w:rFonts w:ascii="Arial" w:hAnsi="Arial" w:cs="Arial"/>
                <w:iCs/>
                <w:sz w:val="22"/>
                <w:szCs w:val="22"/>
              </w:rPr>
            </w:pPr>
            <w:r w:rsidRPr="00FC5D28">
              <w:rPr>
                <w:rFonts w:ascii="Arial" w:hAnsi="Arial" w:cs="Arial"/>
                <w:iCs/>
                <w:sz w:val="22"/>
                <w:szCs w:val="22"/>
              </w:rPr>
              <w:t>The ability to manage, plan, prioritise and deliver a wide-ranging workload and work well under pressure.</w:t>
            </w:r>
          </w:p>
        </w:tc>
        <w:tc>
          <w:tcPr>
            <w:tcW w:w="728" w:type="dxa"/>
          </w:tcPr>
          <w:p w14:paraId="7860C691" w14:textId="25E6ACAB" w:rsidR="006C3F66" w:rsidRPr="00810853" w:rsidRDefault="006C3F66" w:rsidP="00FC5D28">
            <w:pPr>
              <w:jc w:val="center"/>
              <w:rPr>
                <w:rFonts w:ascii="Arial" w:hAnsi="Arial" w:cs="Arial"/>
                <w:bCs/>
                <w:color w:val="000000"/>
                <w:sz w:val="22"/>
                <w:szCs w:val="16"/>
              </w:rPr>
            </w:pPr>
            <w:r w:rsidRPr="00FC5D28">
              <w:rPr>
                <w:rFonts w:ascii="Arial" w:hAnsi="Arial" w:cs="Arial"/>
                <w:bCs/>
                <w:color w:val="000000"/>
                <w:sz w:val="22"/>
                <w:szCs w:val="16"/>
              </w:rPr>
              <w:t>E</w:t>
            </w:r>
          </w:p>
        </w:tc>
        <w:tc>
          <w:tcPr>
            <w:tcW w:w="1612" w:type="dxa"/>
            <w:tcMar>
              <w:top w:w="113" w:type="dxa"/>
              <w:left w:w="113" w:type="dxa"/>
              <w:bottom w:w="113" w:type="dxa"/>
              <w:right w:w="113" w:type="dxa"/>
            </w:tcMar>
          </w:tcPr>
          <w:p w14:paraId="1D7AE57A" w14:textId="16B9B98F" w:rsidR="006C3F66" w:rsidRPr="006C3F66" w:rsidRDefault="006C3F66" w:rsidP="00FC5D28">
            <w:pPr>
              <w:jc w:val="center"/>
              <w:rPr>
                <w:rFonts w:ascii="Arial" w:hAnsi="Arial" w:cs="Arial"/>
                <w:bCs/>
                <w:color w:val="000000"/>
                <w:sz w:val="22"/>
                <w:szCs w:val="16"/>
              </w:rPr>
            </w:pPr>
            <w:r w:rsidRPr="006C3F66">
              <w:rPr>
                <w:rFonts w:ascii="Arial" w:hAnsi="Arial" w:cs="Arial"/>
                <w:bCs/>
                <w:color w:val="000000"/>
                <w:sz w:val="22"/>
                <w:szCs w:val="16"/>
              </w:rPr>
              <w:t>A/I/T</w:t>
            </w:r>
          </w:p>
          <w:p w14:paraId="0EC24C7E" w14:textId="77777777" w:rsidR="006C3F66" w:rsidRPr="006C3F66" w:rsidRDefault="006C3F66" w:rsidP="00FC5D28">
            <w:pPr>
              <w:rPr>
                <w:rFonts w:ascii="Arial" w:hAnsi="Arial" w:cs="Arial"/>
                <w:bCs/>
                <w:color w:val="000000"/>
                <w:sz w:val="22"/>
                <w:szCs w:val="16"/>
              </w:rPr>
            </w:pPr>
          </w:p>
          <w:p w14:paraId="33AE9A0B" w14:textId="77777777" w:rsidR="006C3F66" w:rsidRPr="00810853" w:rsidRDefault="006C3F66" w:rsidP="00FC5D28">
            <w:pPr>
              <w:jc w:val="center"/>
              <w:rPr>
                <w:rFonts w:ascii="Arial" w:hAnsi="Arial" w:cs="Arial"/>
                <w:bCs/>
                <w:color w:val="000000"/>
                <w:sz w:val="22"/>
                <w:szCs w:val="16"/>
              </w:rPr>
            </w:pPr>
          </w:p>
        </w:tc>
      </w:tr>
      <w:tr w:rsidR="006C3F66" w:rsidRPr="00810853" w14:paraId="7770B64C" w14:textId="77777777" w:rsidTr="00721395">
        <w:trPr>
          <w:cantSplit/>
          <w:trHeight w:val="500"/>
        </w:trPr>
        <w:tc>
          <w:tcPr>
            <w:tcW w:w="2453" w:type="dxa"/>
            <w:vMerge/>
          </w:tcPr>
          <w:p w14:paraId="4F63C2F8" w14:textId="77777777" w:rsidR="006C3F66" w:rsidRPr="00810853" w:rsidRDefault="006C3F66" w:rsidP="00FC5D28">
            <w:pPr>
              <w:tabs>
                <w:tab w:val="left" w:pos="113"/>
              </w:tabs>
              <w:rPr>
                <w:rFonts w:ascii="Arial" w:hAnsi="Arial" w:cs="Arial"/>
                <w:b/>
                <w:bCs/>
                <w:color w:val="000000"/>
                <w:sz w:val="22"/>
                <w:szCs w:val="22"/>
              </w:rPr>
            </w:pPr>
          </w:p>
        </w:tc>
        <w:tc>
          <w:tcPr>
            <w:tcW w:w="4182" w:type="dxa"/>
            <w:tcMar>
              <w:top w:w="113" w:type="dxa"/>
              <w:left w:w="113" w:type="dxa"/>
              <w:bottom w:w="113" w:type="dxa"/>
              <w:right w:w="113" w:type="dxa"/>
            </w:tcMar>
          </w:tcPr>
          <w:p w14:paraId="413B947D" w14:textId="4EFD4913" w:rsidR="006C3F66" w:rsidRPr="00810853" w:rsidRDefault="006C3F66" w:rsidP="00FC5D28">
            <w:pPr>
              <w:numPr>
                <w:ilvl w:val="0"/>
                <w:numId w:val="20"/>
              </w:numPr>
              <w:rPr>
                <w:rFonts w:ascii="Arial" w:hAnsi="Arial" w:cs="Arial"/>
                <w:iCs/>
                <w:sz w:val="22"/>
                <w:szCs w:val="22"/>
              </w:rPr>
            </w:pPr>
            <w:r w:rsidRPr="00FC5D28">
              <w:rPr>
                <w:rFonts w:ascii="Arial" w:hAnsi="Arial" w:cs="Arial"/>
                <w:iCs/>
                <w:sz w:val="22"/>
                <w:szCs w:val="22"/>
              </w:rPr>
              <w:t>Good understanding of outsourced Contracts and KPI / SLA agreements.</w:t>
            </w:r>
          </w:p>
        </w:tc>
        <w:tc>
          <w:tcPr>
            <w:tcW w:w="728" w:type="dxa"/>
          </w:tcPr>
          <w:p w14:paraId="25BC4492" w14:textId="65E94CCB" w:rsidR="006C3F66" w:rsidRPr="00810853" w:rsidRDefault="006C3F66" w:rsidP="00FC5D28">
            <w:pPr>
              <w:jc w:val="center"/>
              <w:rPr>
                <w:rFonts w:ascii="Arial" w:hAnsi="Arial" w:cs="Arial"/>
                <w:bCs/>
                <w:color w:val="000000"/>
                <w:sz w:val="22"/>
                <w:szCs w:val="16"/>
              </w:rPr>
            </w:pPr>
            <w:r w:rsidRPr="00FC5D28">
              <w:rPr>
                <w:rFonts w:ascii="Arial" w:hAnsi="Arial" w:cs="Arial"/>
                <w:bCs/>
                <w:color w:val="000000"/>
                <w:sz w:val="22"/>
                <w:szCs w:val="16"/>
              </w:rPr>
              <w:t>E</w:t>
            </w:r>
          </w:p>
        </w:tc>
        <w:tc>
          <w:tcPr>
            <w:tcW w:w="1612" w:type="dxa"/>
            <w:tcMar>
              <w:top w:w="113" w:type="dxa"/>
              <w:left w:w="113" w:type="dxa"/>
              <w:bottom w:w="113" w:type="dxa"/>
              <w:right w:w="113" w:type="dxa"/>
            </w:tcMar>
          </w:tcPr>
          <w:p w14:paraId="429F619E" w14:textId="34211CF2" w:rsidR="006C3F66" w:rsidRPr="00810853" w:rsidRDefault="006C3F66" w:rsidP="00FC5D28">
            <w:pPr>
              <w:jc w:val="center"/>
              <w:rPr>
                <w:rFonts w:ascii="Arial" w:hAnsi="Arial" w:cs="Arial"/>
                <w:bCs/>
                <w:color w:val="000000"/>
                <w:sz w:val="22"/>
                <w:szCs w:val="16"/>
              </w:rPr>
            </w:pPr>
            <w:r w:rsidRPr="006C3F66">
              <w:rPr>
                <w:rFonts w:ascii="Arial" w:hAnsi="Arial" w:cs="Arial"/>
                <w:bCs/>
                <w:color w:val="000000"/>
                <w:sz w:val="22"/>
                <w:szCs w:val="16"/>
              </w:rPr>
              <w:t>A/I</w:t>
            </w:r>
          </w:p>
        </w:tc>
      </w:tr>
      <w:tr w:rsidR="006C3F66" w:rsidRPr="00810853" w14:paraId="1B361A27" w14:textId="77777777" w:rsidTr="00721395">
        <w:trPr>
          <w:cantSplit/>
          <w:trHeight w:val="500"/>
        </w:trPr>
        <w:tc>
          <w:tcPr>
            <w:tcW w:w="2453" w:type="dxa"/>
            <w:vMerge/>
          </w:tcPr>
          <w:p w14:paraId="7817194D" w14:textId="77777777" w:rsidR="006C3F66" w:rsidRPr="00810853" w:rsidRDefault="006C3F66" w:rsidP="00FC5D28">
            <w:pPr>
              <w:tabs>
                <w:tab w:val="left" w:pos="113"/>
              </w:tabs>
              <w:rPr>
                <w:rFonts w:ascii="Arial" w:hAnsi="Arial" w:cs="Arial"/>
                <w:b/>
                <w:bCs/>
                <w:color w:val="000000"/>
                <w:sz w:val="22"/>
                <w:szCs w:val="22"/>
              </w:rPr>
            </w:pPr>
          </w:p>
        </w:tc>
        <w:tc>
          <w:tcPr>
            <w:tcW w:w="4182" w:type="dxa"/>
            <w:tcMar>
              <w:top w:w="113" w:type="dxa"/>
              <w:left w:w="113" w:type="dxa"/>
              <w:bottom w:w="113" w:type="dxa"/>
              <w:right w:w="113" w:type="dxa"/>
            </w:tcMar>
          </w:tcPr>
          <w:p w14:paraId="29328B78" w14:textId="6024D254" w:rsidR="006C3F66" w:rsidRPr="00810853" w:rsidRDefault="006C3F66" w:rsidP="00FC5D28">
            <w:pPr>
              <w:numPr>
                <w:ilvl w:val="0"/>
                <w:numId w:val="20"/>
              </w:numPr>
              <w:rPr>
                <w:rFonts w:ascii="Arial" w:hAnsi="Arial" w:cs="Arial"/>
                <w:iCs/>
                <w:sz w:val="22"/>
                <w:szCs w:val="22"/>
              </w:rPr>
            </w:pPr>
            <w:r w:rsidRPr="00FC5D28">
              <w:rPr>
                <w:rFonts w:ascii="Arial" w:hAnsi="Arial" w:cs="Arial"/>
                <w:iCs/>
                <w:sz w:val="22"/>
                <w:szCs w:val="22"/>
              </w:rPr>
              <w:t>The ability to communicate effectively both verbal and written at all levels.</w:t>
            </w:r>
          </w:p>
        </w:tc>
        <w:tc>
          <w:tcPr>
            <w:tcW w:w="728" w:type="dxa"/>
          </w:tcPr>
          <w:p w14:paraId="7FA5CB49" w14:textId="77777777" w:rsidR="006C3F66" w:rsidRPr="00FC5D28" w:rsidRDefault="006C3F66" w:rsidP="00FC5D28">
            <w:pPr>
              <w:jc w:val="center"/>
              <w:rPr>
                <w:rFonts w:ascii="Arial" w:hAnsi="Arial" w:cs="Arial"/>
                <w:bCs/>
                <w:color w:val="000000"/>
                <w:sz w:val="22"/>
                <w:szCs w:val="16"/>
              </w:rPr>
            </w:pPr>
            <w:r w:rsidRPr="00FC5D28">
              <w:rPr>
                <w:rFonts w:ascii="Arial" w:hAnsi="Arial" w:cs="Arial"/>
                <w:bCs/>
                <w:color w:val="000000"/>
                <w:sz w:val="22"/>
                <w:szCs w:val="16"/>
              </w:rPr>
              <w:t>E</w:t>
            </w:r>
          </w:p>
          <w:p w14:paraId="131D5509" w14:textId="77777777" w:rsidR="006C3F66" w:rsidRPr="00810853" w:rsidRDefault="006C3F66" w:rsidP="00FC5D28">
            <w:pPr>
              <w:jc w:val="center"/>
              <w:rPr>
                <w:rFonts w:ascii="Arial" w:hAnsi="Arial" w:cs="Arial"/>
                <w:bCs/>
                <w:color w:val="000000"/>
                <w:sz w:val="22"/>
                <w:szCs w:val="16"/>
              </w:rPr>
            </w:pPr>
          </w:p>
        </w:tc>
        <w:tc>
          <w:tcPr>
            <w:tcW w:w="1612" w:type="dxa"/>
            <w:tcMar>
              <w:top w:w="113" w:type="dxa"/>
              <w:left w:w="113" w:type="dxa"/>
              <w:bottom w:w="113" w:type="dxa"/>
              <w:right w:w="113" w:type="dxa"/>
            </w:tcMar>
          </w:tcPr>
          <w:p w14:paraId="1674A981" w14:textId="068099A5" w:rsidR="006C3F66" w:rsidRPr="006C3F66" w:rsidRDefault="006C3F66" w:rsidP="00FC5D28">
            <w:pPr>
              <w:jc w:val="center"/>
              <w:rPr>
                <w:rFonts w:ascii="Arial" w:hAnsi="Arial" w:cs="Arial"/>
                <w:bCs/>
                <w:color w:val="000000"/>
                <w:sz w:val="22"/>
                <w:szCs w:val="16"/>
              </w:rPr>
            </w:pPr>
            <w:r w:rsidRPr="006C3F66">
              <w:rPr>
                <w:rFonts w:ascii="Arial" w:hAnsi="Arial" w:cs="Arial"/>
                <w:bCs/>
                <w:color w:val="000000"/>
                <w:sz w:val="22"/>
                <w:szCs w:val="16"/>
              </w:rPr>
              <w:t>A/I</w:t>
            </w:r>
          </w:p>
          <w:p w14:paraId="6753F6F6" w14:textId="77777777" w:rsidR="006C3F66" w:rsidRPr="00810853" w:rsidRDefault="006C3F66" w:rsidP="00FC5D28">
            <w:pPr>
              <w:jc w:val="center"/>
              <w:rPr>
                <w:rFonts w:ascii="Arial" w:hAnsi="Arial" w:cs="Arial"/>
                <w:bCs/>
                <w:color w:val="000000"/>
                <w:sz w:val="22"/>
                <w:szCs w:val="16"/>
              </w:rPr>
            </w:pPr>
          </w:p>
        </w:tc>
      </w:tr>
      <w:tr w:rsidR="006C3F66" w:rsidRPr="00810853" w14:paraId="424B33C1" w14:textId="77777777" w:rsidTr="00721395">
        <w:trPr>
          <w:cantSplit/>
          <w:trHeight w:val="500"/>
        </w:trPr>
        <w:tc>
          <w:tcPr>
            <w:tcW w:w="2453" w:type="dxa"/>
            <w:vMerge/>
          </w:tcPr>
          <w:p w14:paraId="59E058B6" w14:textId="77777777" w:rsidR="006C3F66" w:rsidRPr="00810853" w:rsidRDefault="006C3F66" w:rsidP="00FC5D28">
            <w:pPr>
              <w:tabs>
                <w:tab w:val="left" w:pos="113"/>
              </w:tabs>
              <w:rPr>
                <w:rFonts w:ascii="Arial" w:hAnsi="Arial" w:cs="Arial"/>
                <w:b/>
                <w:bCs/>
                <w:color w:val="000000"/>
                <w:sz w:val="22"/>
                <w:szCs w:val="22"/>
              </w:rPr>
            </w:pPr>
          </w:p>
        </w:tc>
        <w:tc>
          <w:tcPr>
            <w:tcW w:w="4182" w:type="dxa"/>
            <w:tcMar>
              <w:top w:w="113" w:type="dxa"/>
              <w:left w:w="113" w:type="dxa"/>
              <w:bottom w:w="113" w:type="dxa"/>
              <w:right w:w="113" w:type="dxa"/>
            </w:tcMar>
          </w:tcPr>
          <w:p w14:paraId="0EB82CCA" w14:textId="1497889E" w:rsidR="006C3F66" w:rsidRPr="00810853" w:rsidRDefault="006C3F66" w:rsidP="00FC5D28">
            <w:pPr>
              <w:numPr>
                <w:ilvl w:val="0"/>
                <w:numId w:val="20"/>
              </w:numPr>
              <w:rPr>
                <w:rFonts w:ascii="Arial" w:hAnsi="Arial" w:cs="Arial"/>
                <w:iCs/>
                <w:sz w:val="22"/>
                <w:szCs w:val="22"/>
              </w:rPr>
            </w:pPr>
            <w:r w:rsidRPr="00FC5D28">
              <w:rPr>
                <w:rFonts w:ascii="Arial" w:hAnsi="Arial" w:cs="Arial"/>
                <w:iCs/>
                <w:sz w:val="22"/>
                <w:szCs w:val="22"/>
              </w:rPr>
              <w:t xml:space="preserve">Accuracy in work with an eye for detail. </w:t>
            </w:r>
          </w:p>
        </w:tc>
        <w:tc>
          <w:tcPr>
            <w:tcW w:w="728" w:type="dxa"/>
          </w:tcPr>
          <w:p w14:paraId="1460C535" w14:textId="77777777" w:rsidR="006C3F66" w:rsidRPr="00FC5D28" w:rsidRDefault="006C3F66" w:rsidP="00FC5D28">
            <w:pPr>
              <w:jc w:val="center"/>
              <w:rPr>
                <w:rFonts w:ascii="Arial" w:hAnsi="Arial" w:cs="Arial"/>
                <w:bCs/>
                <w:color w:val="000000"/>
                <w:sz w:val="22"/>
                <w:szCs w:val="16"/>
              </w:rPr>
            </w:pPr>
            <w:r w:rsidRPr="00FC5D28">
              <w:rPr>
                <w:rFonts w:ascii="Arial" w:hAnsi="Arial" w:cs="Arial"/>
                <w:bCs/>
                <w:color w:val="000000"/>
                <w:sz w:val="22"/>
                <w:szCs w:val="16"/>
              </w:rPr>
              <w:t>E</w:t>
            </w:r>
          </w:p>
          <w:p w14:paraId="4A9AFFB9" w14:textId="77777777" w:rsidR="006C3F66" w:rsidRPr="00810853" w:rsidRDefault="006C3F66" w:rsidP="00FC5D28">
            <w:pPr>
              <w:jc w:val="center"/>
              <w:rPr>
                <w:rFonts w:ascii="Arial" w:hAnsi="Arial" w:cs="Arial"/>
                <w:bCs/>
                <w:color w:val="000000"/>
                <w:sz w:val="22"/>
                <w:szCs w:val="16"/>
              </w:rPr>
            </w:pPr>
          </w:p>
        </w:tc>
        <w:tc>
          <w:tcPr>
            <w:tcW w:w="1612" w:type="dxa"/>
            <w:tcMar>
              <w:top w:w="113" w:type="dxa"/>
              <w:left w:w="113" w:type="dxa"/>
              <w:bottom w:w="113" w:type="dxa"/>
              <w:right w:w="113" w:type="dxa"/>
            </w:tcMar>
          </w:tcPr>
          <w:p w14:paraId="5F7A3162" w14:textId="43507404" w:rsidR="006C3F66" w:rsidRPr="006C3F66" w:rsidRDefault="006C3F66" w:rsidP="00FC5D28">
            <w:pPr>
              <w:jc w:val="center"/>
              <w:rPr>
                <w:rFonts w:ascii="Arial" w:hAnsi="Arial" w:cs="Arial"/>
                <w:bCs/>
                <w:color w:val="000000"/>
                <w:sz w:val="22"/>
                <w:szCs w:val="16"/>
              </w:rPr>
            </w:pPr>
            <w:r w:rsidRPr="006C3F66">
              <w:rPr>
                <w:rFonts w:ascii="Arial" w:hAnsi="Arial" w:cs="Arial"/>
                <w:bCs/>
                <w:color w:val="000000"/>
                <w:sz w:val="22"/>
                <w:szCs w:val="16"/>
              </w:rPr>
              <w:t>A/I/T</w:t>
            </w:r>
          </w:p>
          <w:p w14:paraId="37513AD8" w14:textId="77777777" w:rsidR="006C3F66" w:rsidRPr="00810853" w:rsidRDefault="006C3F66" w:rsidP="00FC5D28">
            <w:pPr>
              <w:jc w:val="center"/>
              <w:rPr>
                <w:rFonts w:ascii="Arial" w:hAnsi="Arial" w:cs="Arial"/>
                <w:bCs/>
                <w:color w:val="000000"/>
                <w:sz w:val="22"/>
                <w:szCs w:val="16"/>
              </w:rPr>
            </w:pPr>
          </w:p>
        </w:tc>
      </w:tr>
      <w:tr w:rsidR="006C3F66" w:rsidRPr="00810853" w14:paraId="55D4890C" w14:textId="77777777" w:rsidTr="00721395">
        <w:trPr>
          <w:cantSplit/>
          <w:trHeight w:val="500"/>
        </w:trPr>
        <w:tc>
          <w:tcPr>
            <w:tcW w:w="2453" w:type="dxa"/>
            <w:vMerge/>
          </w:tcPr>
          <w:p w14:paraId="173DE139" w14:textId="77777777" w:rsidR="006C3F66" w:rsidRPr="00810853" w:rsidRDefault="006C3F66" w:rsidP="00FC5D28">
            <w:pPr>
              <w:tabs>
                <w:tab w:val="left" w:pos="113"/>
              </w:tabs>
              <w:rPr>
                <w:rFonts w:ascii="Arial" w:hAnsi="Arial" w:cs="Arial"/>
                <w:b/>
                <w:bCs/>
                <w:color w:val="000000"/>
                <w:sz w:val="22"/>
                <w:szCs w:val="22"/>
              </w:rPr>
            </w:pPr>
          </w:p>
        </w:tc>
        <w:tc>
          <w:tcPr>
            <w:tcW w:w="4182" w:type="dxa"/>
            <w:tcMar>
              <w:top w:w="113" w:type="dxa"/>
              <w:left w:w="113" w:type="dxa"/>
              <w:bottom w:w="113" w:type="dxa"/>
              <w:right w:w="113" w:type="dxa"/>
            </w:tcMar>
          </w:tcPr>
          <w:p w14:paraId="3BF617CE" w14:textId="6DC5601B" w:rsidR="006C3F66" w:rsidRPr="00810853" w:rsidRDefault="006C3F66" w:rsidP="00FC5D28">
            <w:pPr>
              <w:numPr>
                <w:ilvl w:val="0"/>
                <w:numId w:val="20"/>
              </w:numPr>
              <w:rPr>
                <w:rFonts w:ascii="Arial" w:hAnsi="Arial" w:cs="Arial"/>
                <w:iCs/>
                <w:sz w:val="22"/>
                <w:szCs w:val="22"/>
              </w:rPr>
            </w:pPr>
            <w:r w:rsidRPr="006C3F66">
              <w:rPr>
                <w:rFonts w:ascii="Arial" w:hAnsi="Arial" w:cs="Arial"/>
                <w:iCs/>
                <w:sz w:val="22"/>
                <w:szCs w:val="22"/>
              </w:rPr>
              <w:t>Proficient Microsoft Office Skills.</w:t>
            </w:r>
          </w:p>
        </w:tc>
        <w:tc>
          <w:tcPr>
            <w:tcW w:w="728" w:type="dxa"/>
          </w:tcPr>
          <w:p w14:paraId="4804CE0A" w14:textId="77777777" w:rsidR="006C3F66" w:rsidRPr="00FC5D28" w:rsidRDefault="006C3F66" w:rsidP="00FC5D28">
            <w:pPr>
              <w:jc w:val="center"/>
              <w:rPr>
                <w:rFonts w:ascii="Arial" w:hAnsi="Arial" w:cs="Arial"/>
                <w:bCs/>
                <w:color w:val="000000"/>
                <w:sz w:val="22"/>
                <w:szCs w:val="16"/>
              </w:rPr>
            </w:pPr>
            <w:r w:rsidRPr="00FC5D28">
              <w:rPr>
                <w:rFonts w:ascii="Arial" w:hAnsi="Arial" w:cs="Arial"/>
                <w:bCs/>
                <w:color w:val="000000"/>
                <w:sz w:val="22"/>
                <w:szCs w:val="16"/>
              </w:rPr>
              <w:t>E</w:t>
            </w:r>
          </w:p>
          <w:p w14:paraId="6AFC1A57" w14:textId="77777777" w:rsidR="006C3F66" w:rsidRPr="00810853" w:rsidRDefault="006C3F66" w:rsidP="00FC5D28">
            <w:pPr>
              <w:jc w:val="center"/>
              <w:rPr>
                <w:rFonts w:ascii="Arial" w:hAnsi="Arial" w:cs="Arial"/>
                <w:bCs/>
                <w:color w:val="000000"/>
                <w:sz w:val="22"/>
                <w:szCs w:val="16"/>
              </w:rPr>
            </w:pPr>
          </w:p>
        </w:tc>
        <w:tc>
          <w:tcPr>
            <w:tcW w:w="1612" w:type="dxa"/>
            <w:tcMar>
              <w:top w:w="113" w:type="dxa"/>
              <w:left w:w="113" w:type="dxa"/>
              <w:bottom w:w="113" w:type="dxa"/>
              <w:right w:w="113" w:type="dxa"/>
            </w:tcMar>
          </w:tcPr>
          <w:p w14:paraId="7B613490" w14:textId="10C2E082" w:rsidR="006C3F66" w:rsidRPr="006C3F66" w:rsidRDefault="006C3F66" w:rsidP="00FC5D28">
            <w:pPr>
              <w:jc w:val="center"/>
              <w:rPr>
                <w:rFonts w:ascii="Arial" w:hAnsi="Arial" w:cs="Arial"/>
                <w:bCs/>
                <w:color w:val="000000"/>
                <w:sz w:val="22"/>
                <w:szCs w:val="16"/>
              </w:rPr>
            </w:pPr>
            <w:r w:rsidRPr="006C3F66">
              <w:rPr>
                <w:rFonts w:ascii="Arial" w:hAnsi="Arial" w:cs="Arial"/>
                <w:bCs/>
                <w:color w:val="000000"/>
                <w:sz w:val="22"/>
                <w:szCs w:val="16"/>
              </w:rPr>
              <w:t>A/I/T</w:t>
            </w:r>
          </w:p>
          <w:p w14:paraId="648B7A02" w14:textId="77777777" w:rsidR="006C3F66" w:rsidRPr="00810853" w:rsidRDefault="006C3F66" w:rsidP="00FC5D28">
            <w:pPr>
              <w:jc w:val="center"/>
              <w:rPr>
                <w:rFonts w:ascii="Arial" w:hAnsi="Arial" w:cs="Arial"/>
                <w:bCs/>
                <w:color w:val="000000"/>
                <w:sz w:val="22"/>
                <w:szCs w:val="16"/>
              </w:rPr>
            </w:pPr>
          </w:p>
        </w:tc>
      </w:tr>
      <w:tr w:rsidR="006C3F66" w:rsidRPr="00810853" w14:paraId="1CCB1DB4" w14:textId="77777777" w:rsidTr="00721395">
        <w:trPr>
          <w:cantSplit/>
          <w:trHeight w:val="500"/>
        </w:trPr>
        <w:tc>
          <w:tcPr>
            <w:tcW w:w="2453" w:type="dxa"/>
            <w:vMerge w:val="restart"/>
          </w:tcPr>
          <w:p w14:paraId="1EC23AB4" w14:textId="77777777" w:rsidR="006C3F66" w:rsidRDefault="006C3F66" w:rsidP="00FC5D28">
            <w:pPr>
              <w:tabs>
                <w:tab w:val="left" w:pos="113"/>
              </w:tabs>
              <w:rPr>
                <w:rFonts w:ascii="Arial" w:hAnsi="Arial" w:cs="Arial"/>
                <w:b/>
                <w:bCs/>
                <w:color w:val="000000"/>
                <w:sz w:val="22"/>
                <w:szCs w:val="22"/>
              </w:rPr>
            </w:pPr>
            <w:r>
              <w:rPr>
                <w:rFonts w:ascii="Arial" w:hAnsi="Arial" w:cs="Arial"/>
                <w:b/>
                <w:bCs/>
                <w:color w:val="000000"/>
                <w:sz w:val="22"/>
                <w:szCs w:val="22"/>
              </w:rPr>
              <w:lastRenderedPageBreak/>
              <w:t xml:space="preserve"> </w:t>
            </w:r>
            <w:r w:rsidRPr="00810853">
              <w:rPr>
                <w:rFonts w:ascii="Arial" w:hAnsi="Arial" w:cs="Arial"/>
                <w:b/>
                <w:bCs/>
                <w:color w:val="000000"/>
                <w:sz w:val="22"/>
                <w:szCs w:val="22"/>
              </w:rPr>
              <w:t>Special Skills</w:t>
            </w:r>
          </w:p>
          <w:p w14:paraId="2F809336" w14:textId="50861A1F" w:rsidR="006C3F66" w:rsidRPr="00810853" w:rsidRDefault="006C3F66" w:rsidP="00FC5D28">
            <w:pPr>
              <w:tabs>
                <w:tab w:val="left" w:pos="113"/>
              </w:tabs>
              <w:rPr>
                <w:rFonts w:ascii="Arial" w:hAnsi="Arial" w:cs="Arial"/>
                <w:b/>
                <w:bCs/>
                <w:color w:val="000000"/>
                <w:sz w:val="22"/>
                <w:szCs w:val="22"/>
              </w:rPr>
            </w:pPr>
            <w:r>
              <w:rPr>
                <w:rFonts w:ascii="Arial" w:hAnsi="Arial" w:cs="Arial"/>
                <w:b/>
                <w:bCs/>
                <w:color w:val="000000"/>
                <w:sz w:val="22"/>
                <w:szCs w:val="22"/>
              </w:rPr>
              <w:t xml:space="preserve"> Continued</w:t>
            </w:r>
          </w:p>
        </w:tc>
        <w:tc>
          <w:tcPr>
            <w:tcW w:w="4182" w:type="dxa"/>
            <w:tcMar>
              <w:top w:w="113" w:type="dxa"/>
              <w:left w:w="113" w:type="dxa"/>
              <w:bottom w:w="113" w:type="dxa"/>
              <w:right w:w="113" w:type="dxa"/>
            </w:tcMar>
          </w:tcPr>
          <w:p w14:paraId="729C5874" w14:textId="039E448B" w:rsidR="006C3F66" w:rsidRPr="00810853" w:rsidRDefault="006C3F66" w:rsidP="00FC5D28">
            <w:pPr>
              <w:numPr>
                <w:ilvl w:val="0"/>
                <w:numId w:val="20"/>
              </w:numPr>
              <w:rPr>
                <w:rFonts w:ascii="Arial" w:hAnsi="Arial" w:cs="Arial"/>
                <w:iCs/>
                <w:sz w:val="22"/>
                <w:szCs w:val="22"/>
              </w:rPr>
            </w:pPr>
            <w:r>
              <w:rPr>
                <w:rFonts w:ascii="Arial" w:hAnsi="Arial" w:cs="Arial"/>
                <w:iCs/>
                <w:sz w:val="22"/>
                <w:szCs w:val="22"/>
              </w:rPr>
              <w:t xml:space="preserve">Knowledge of energy procurement. </w:t>
            </w:r>
          </w:p>
        </w:tc>
        <w:tc>
          <w:tcPr>
            <w:tcW w:w="728" w:type="dxa"/>
          </w:tcPr>
          <w:p w14:paraId="72FA522C" w14:textId="0575465D" w:rsidR="006C3F66" w:rsidRPr="00810853" w:rsidRDefault="006C3F66" w:rsidP="00FC5D28">
            <w:pPr>
              <w:jc w:val="center"/>
              <w:rPr>
                <w:rFonts w:ascii="Arial" w:hAnsi="Arial" w:cs="Arial"/>
                <w:bCs/>
                <w:color w:val="000000"/>
                <w:sz w:val="22"/>
                <w:szCs w:val="16"/>
              </w:rPr>
            </w:pPr>
            <w:r>
              <w:rPr>
                <w:rFonts w:ascii="Arial" w:hAnsi="Arial" w:cs="Arial"/>
                <w:bCs/>
                <w:color w:val="000000"/>
                <w:sz w:val="22"/>
                <w:szCs w:val="16"/>
              </w:rPr>
              <w:t>E</w:t>
            </w:r>
          </w:p>
        </w:tc>
        <w:tc>
          <w:tcPr>
            <w:tcW w:w="1612" w:type="dxa"/>
            <w:tcMar>
              <w:top w:w="113" w:type="dxa"/>
              <w:left w:w="113" w:type="dxa"/>
              <w:bottom w:w="113" w:type="dxa"/>
              <w:right w:w="113" w:type="dxa"/>
            </w:tcMar>
          </w:tcPr>
          <w:p w14:paraId="082F61E4" w14:textId="600B4281" w:rsidR="006C3F66" w:rsidRPr="00810853" w:rsidRDefault="006C3F66" w:rsidP="00FC5D28">
            <w:pPr>
              <w:jc w:val="center"/>
              <w:rPr>
                <w:rFonts w:ascii="Arial" w:hAnsi="Arial" w:cs="Arial"/>
                <w:bCs/>
                <w:color w:val="000000"/>
                <w:sz w:val="22"/>
                <w:szCs w:val="16"/>
              </w:rPr>
            </w:pPr>
            <w:r>
              <w:rPr>
                <w:rFonts w:ascii="Arial" w:hAnsi="Arial" w:cs="Arial"/>
                <w:bCs/>
                <w:color w:val="000000"/>
                <w:sz w:val="22"/>
                <w:szCs w:val="16"/>
              </w:rPr>
              <w:t>A/I</w:t>
            </w:r>
          </w:p>
        </w:tc>
      </w:tr>
      <w:tr w:rsidR="006C3F66" w:rsidRPr="00810853" w14:paraId="16A8C49D" w14:textId="77777777" w:rsidTr="00721395">
        <w:trPr>
          <w:cantSplit/>
          <w:trHeight w:val="500"/>
        </w:trPr>
        <w:tc>
          <w:tcPr>
            <w:tcW w:w="2453" w:type="dxa"/>
            <w:vMerge/>
          </w:tcPr>
          <w:p w14:paraId="125CCF49" w14:textId="77777777" w:rsidR="006C3F66" w:rsidRPr="00810853" w:rsidRDefault="006C3F66" w:rsidP="006C3F66">
            <w:pPr>
              <w:tabs>
                <w:tab w:val="left" w:pos="113"/>
              </w:tabs>
              <w:rPr>
                <w:rFonts w:ascii="Arial" w:hAnsi="Arial" w:cs="Arial"/>
                <w:b/>
                <w:bCs/>
                <w:color w:val="000000"/>
                <w:sz w:val="22"/>
                <w:szCs w:val="22"/>
              </w:rPr>
            </w:pPr>
          </w:p>
        </w:tc>
        <w:tc>
          <w:tcPr>
            <w:tcW w:w="4182" w:type="dxa"/>
            <w:tcMar>
              <w:top w:w="113" w:type="dxa"/>
              <w:left w:w="113" w:type="dxa"/>
              <w:bottom w:w="113" w:type="dxa"/>
              <w:right w:w="113" w:type="dxa"/>
            </w:tcMar>
          </w:tcPr>
          <w:p w14:paraId="0D88E802" w14:textId="19CF35A0" w:rsidR="006C3F66" w:rsidRPr="00810853" w:rsidRDefault="006C3F66" w:rsidP="006C3F66">
            <w:pPr>
              <w:numPr>
                <w:ilvl w:val="0"/>
                <w:numId w:val="20"/>
              </w:numPr>
              <w:rPr>
                <w:rFonts w:ascii="Arial" w:hAnsi="Arial" w:cs="Arial"/>
                <w:iCs/>
                <w:sz w:val="22"/>
                <w:szCs w:val="22"/>
              </w:rPr>
            </w:pPr>
            <w:r w:rsidRPr="006C3F66">
              <w:rPr>
                <w:rFonts w:ascii="Arial" w:hAnsi="Arial" w:cs="Arial"/>
                <w:iCs/>
                <w:sz w:val="22"/>
                <w:szCs w:val="22"/>
              </w:rPr>
              <w:t>The ability to work effectively as part of a team</w:t>
            </w:r>
          </w:p>
        </w:tc>
        <w:tc>
          <w:tcPr>
            <w:tcW w:w="728" w:type="dxa"/>
          </w:tcPr>
          <w:p w14:paraId="3D48FBB7" w14:textId="77777777" w:rsidR="006C3F66" w:rsidRPr="006C3F66" w:rsidRDefault="006C3F66" w:rsidP="006C3F66">
            <w:pPr>
              <w:jc w:val="center"/>
              <w:rPr>
                <w:rFonts w:ascii="Arial" w:hAnsi="Arial" w:cs="Arial"/>
                <w:bCs/>
                <w:color w:val="000000"/>
                <w:sz w:val="22"/>
                <w:szCs w:val="16"/>
              </w:rPr>
            </w:pPr>
            <w:r w:rsidRPr="006C3F66">
              <w:rPr>
                <w:rFonts w:ascii="Arial" w:hAnsi="Arial" w:cs="Arial"/>
                <w:bCs/>
                <w:color w:val="000000"/>
                <w:sz w:val="22"/>
                <w:szCs w:val="16"/>
              </w:rPr>
              <w:t>E</w:t>
            </w:r>
          </w:p>
          <w:p w14:paraId="583948F3" w14:textId="77777777" w:rsidR="006C3F66" w:rsidRPr="00810853" w:rsidRDefault="006C3F66" w:rsidP="006C3F66">
            <w:pPr>
              <w:jc w:val="center"/>
              <w:rPr>
                <w:rFonts w:ascii="Arial" w:hAnsi="Arial" w:cs="Arial"/>
                <w:bCs/>
                <w:color w:val="000000"/>
                <w:sz w:val="22"/>
                <w:szCs w:val="16"/>
              </w:rPr>
            </w:pPr>
          </w:p>
        </w:tc>
        <w:tc>
          <w:tcPr>
            <w:tcW w:w="1612" w:type="dxa"/>
            <w:tcMar>
              <w:top w:w="113" w:type="dxa"/>
              <w:left w:w="113" w:type="dxa"/>
              <w:bottom w:w="113" w:type="dxa"/>
              <w:right w:w="113" w:type="dxa"/>
            </w:tcMar>
          </w:tcPr>
          <w:p w14:paraId="33ED64FC" w14:textId="37BA15F3" w:rsidR="006C3F66" w:rsidRPr="006C3F66" w:rsidRDefault="006C3F66" w:rsidP="006C3F66">
            <w:pPr>
              <w:jc w:val="center"/>
              <w:rPr>
                <w:rFonts w:ascii="Arial" w:hAnsi="Arial" w:cs="Arial"/>
                <w:bCs/>
                <w:color w:val="000000"/>
                <w:sz w:val="22"/>
                <w:szCs w:val="16"/>
              </w:rPr>
            </w:pPr>
            <w:r w:rsidRPr="006C3F66">
              <w:rPr>
                <w:rFonts w:ascii="Arial" w:hAnsi="Arial" w:cs="Arial"/>
                <w:bCs/>
                <w:color w:val="000000"/>
                <w:sz w:val="22"/>
                <w:szCs w:val="16"/>
              </w:rPr>
              <w:t>A/I</w:t>
            </w:r>
          </w:p>
          <w:p w14:paraId="28B08345" w14:textId="77777777" w:rsidR="006C3F66" w:rsidRPr="00810853" w:rsidRDefault="006C3F66" w:rsidP="006C3F66">
            <w:pPr>
              <w:jc w:val="center"/>
              <w:rPr>
                <w:rFonts w:ascii="Arial" w:hAnsi="Arial" w:cs="Arial"/>
                <w:bCs/>
                <w:color w:val="000000"/>
                <w:sz w:val="22"/>
                <w:szCs w:val="16"/>
              </w:rPr>
            </w:pPr>
          </w:p>
        </w:tc>
      </w:tr>
      <w:tr w:rsidR="006C3F66" w:rsidRPr="00810853" w14:paraId="25B0C95D" w14:textId="77777777" w:rsidTr="00721395">
        <w:trPr>
          <w:cantSplit/>
          <w:trHeight w:val="500"/>
        </w:trPr>
        <w:tc>
          <w:tcPr>
            <w:tcW w:w="2453" w:type="dxa"/>
            <w:vMerge/>
          </w:tcPr>
          <w:p w14:paraId="63B4CA17" w14:textId="77777777" w:rsidR="006C3F66" w:rsidRPr="00810853" w:rsidRDefault="006C3F66" w:rsidP="006C3F66">
            <w:pPr>
              <w:tabs>
                <w:tab w:val="left" w:pos="113"/>
              </w:tabs>
              <w:rPr>
                <w:rFonts w:ascii="Arial" w:hAnsi="Arial" w:cs="Arial"/>
                <w:b/>
                <w:bCs/>
                <w:color w:val="000000"/>
                <w:sz w:val="22"/>
                <w:szCs w:val="22"/>
              </w:rPr>
            </w:pPr>
          </w:p>
        </w:tc>
        <w:tc>
          <w:tcPr>
            <w:tcW w:w="4182" w:type="dxa"/>
            <w:tcMar>
              <w:top w:w="113" w:type="dxa"/>
              <w:left w:w="113" w:type="dxa"/>
              <w:bottom w:w="113" w:type="dxa"/>
              <w:right w:w="113" w:type="dxa"/>
            </w:tcMar>
          </w:tcPr>
          <w:p w14:paraId="29B9CE44" w14:textId="3547F8A8" w:rsidR="006C3F66" w:rsidRPr="00810853" w:rsidRDefault="006C3F66" w:rsidP="006C3F66">
            <w:pPr>
              <w:numPr>
                <w:ilvl w:val="0"/>
                <w:numId w:val="20"/>
              </w:numPr>
              <w:rPr>
                <w:rFonts w:ascii="Arial" w:hAnsi="Arial" w:cs="Arial"/>
                <w:iCs/>
                <w:sz w:val="22"/>
                <w:szCs w:val="22"/>
              </w:rPr>
            </w:pPr>
            <w:r w:rsidRPr="006C3F66">
              <w:rPr>
                <w:rFonts w:ascii="Arial" w:hAnsi="Arial" w:cs="Arial"/>
                <w:iCs/>
                <w:sz w:val="22"/>
                <w:szCs w:val="22"/>
              </w:rPr>
              <w:t>Self-starter with an ability to work on own initiative.</w:t>
            </w:r>
          </w:p>
        </w:tc>
        <w:tc>
          <w:tcPr>
            <w:tcW w:w="728" w:type="dxa"/>
          </w:tcPr>
          <w:p w14:paraId="582ACE7C" w14:textId="251B0818" w:rsidR="006C3F66" w:rsidRPr="00810853" w:rsidRDefault="006C3F66" w:rsidP="006C3F66">
            <w:pPr>
              <w:jc w:val="center"/>
              <w:rPr>
                <w:rFonts w:ascii="Arial" w:hAnsi="Arial" w:cs="Arial"/>
                <w:bCs/>
                <w:color w:val="000000"/>
                <w:sz w:val="22"/>
                <w:szCs w:val="16"/>
              </w:rPr>
            </w:pPr>
            <w:r w:rsidRPr="006C3F66">
              <w:rPr>
                <w:rFonts w:ascii="Arial" w:hAnsi="Arial" w:cs="Arial"/>
                <w:bCs/>
                <w:color w:val="000000"/>
                <w:sz w:val="22"/>
                <w:szCs w:val="16"/>
              </w:rPr>
              <w:t>E</w:t>
            </w:r>
          </w:p>
        </w:tc>
        <w:tc>
          <w:tcPr>
            <w:tcW w:w="1612" w:type="dxa"/>
            <w:tcMar>
              <w:top w:w="113" w:type="dxa"/>
              <w:left w:w="113" w:type="dxa"/>
              <w:bottom w:w="113" w:type="dxa"/>
              <w:right w:w="113" w:type="dxa"/>
            </w:tcMar>
          </w:tcPr>
          <w:p w14:paraId="7D404555" w14:textId="1081505C" w:rsidR="006C3F66" w:rsidRPr="00810853" w:rsidRDefault="006C3F66" w:rsidP="006C3F66">
            <w:pPr>
              <w:jc w:val="center"/>
              <w:rPr>
                <w:rFonts w:ascii="Arial" w:hAnsi="Arial" w:cs="Arial"/>
                <w:bCs/>
                <w:color w:val="000000"/>
                <w:sz w:val="22"/>
                <w:szCs w:val="16"/>
              </w:rPr>
            </w:pPr>
            <w:r w:rsidRPr="006C3F66">
              <w:rPr>
                <w:rFonts w:ascii="Arial" w:hAnsi="Arial" w:cs="Arial"/>
                <w:bCs/>
                <w:color w:val="000000"/>
                <w:sz w:val="22"/>
                <w:szCs w:val="16"/>
              </w:rPr>
              <w:t>A/I</w:t>
            </w:r>
          </w:p>
        </w:tc>
      </w:tr>
      <w:tr w:rsidR="006C3F66" w:rsidRPr="00810853" w14:paraId="05A0730F" w14:textId="77777777" w:rsidTr="00721395">
        <w:trPr>
          <w:cantSplit/>
          <w:trHeight w:val="313"/>
        </w:trPr>
        <w:tc>
          <w:tcPr>
            <w:tcW w:w="2453" w:type="dxa"/>
          </w:tcPr>
          <w:p w14:paraId="0B6D52AA" w14:textId="77777777" w:rsidR="006C3F66" w:rsidRPr="00810853" w:rsidRDefault="006C3F66" w:rsidP="006C3F66">
            <w:pPr>
              <w:tabs>
                <w:tab w:val="left" w:pos="113"/>
              </w:tabs>
              <w:rPr>
                <w:rFonts w:ascii="Arial" w:hAnsi="Arial" w:cs="Arial"/>
                <w:b/>
                <w:bCs/>
                <w:color w:val="000000"/>
                <w:sz w:val="22"/>
                <w:szCs w:val="16"/>
              </w:rPr>
            </w:pPr>
            <w:r w:rsidRPr="00810853">
              <w:rPr>
                <w:rFonts w:ascii="Arial" w:hAnsi="Arial" w:cs="Arial"/>
                <w:b/>
                <w:bCs/>
                <w:color w:val="000000"/>
                <w:sz w:val="22"/>
                <w:szCs w:val="16"/>
              </w:rPr>
              <w:tab/>
              <w:t>Motivation</w:t>
            </w:r>
          </w:p>
        </w:tc>
        <w:tc>
          <w:tcPr>
            <w:tcW w:w="4182" w:type="dxa"/>
            <w:tcMar>
              <w:top w:w="113" w:type="dxa"/>
              <w:left w:w="113" w:type="dxa"/>
              <w:bottom w:w="113" w:type="dxa"/>
              <w:right w:w="113" w:type="dxa"/>
            </w:tcMar>
          </w:tcPr>
          <w:p w14:paraId="7C08EC97" w14:textId="5DEB9435" w:rsidR="006C3F66" w:rsidRPr="00810853" w:rsidRDefault="006C3F66" w:rsidP="006C3F66">
            <w:pPr>
              <w:numPr>
                <w:ilvl w:val="0"/>
                <w:numId w:val="20"/>
              </w:numPr>
              <w:rPr>
                <w:rFonts w:ascii="Arial" w:hAnsi="Arial" w:cs="Arial"/>
                <w:b/>
                <w:bCs/>
                <w:color w:val="000000"/>
                <w:sz w:val="22"/>
                <w:szCs w:val="22"/>
              </w:rPr>
            </w:pPr>
            <w:r w:rsidRPr="006C3F66">
              <w:rPr>
                <w:rFonts w:ascii="Arial" w:hAnsi="Arial" w:cs="Arial"/>
                <w:iCs/>
                <w:sz w:val="22"/>
                <w:szCs w:val="22"/>
              </w:rPr>
              <w:t>A willingness to adopt an enthusiastic and flexible approach to work and to contribute to the work of the team and business area.</w:t>
            </w:r>
          </w:p>
        </w:tc>
        <w:tc>
          <w:tcPr>
            <w:tcW w:w="728" w:type="dxa"/>
          </w:tcPr>
          <w:p w14:paraId="7D695CD4" w14:textId="31A19C35" w:rsidR="006C3F66" w:rsidRPr="00810853" w:rsidRDefault="006C3F66" w:rsidP="006C3F66">
            <w:pPr>
              <w:jc w:val="center"/>
              <w:rPr>
                <w:rFonts w:ascii="Arial" w:hAnsi="Arial" w:cs="Arial"/>
                <w:bCs/>
                <w:color w:val="000000"/>
                <w:sz w:val="22"/>
                <w:szCs w:val="16"/>
              </w:rPr>
            </w:pPr>
            <w:r w:rsidRPr="006C3F66">
              <w:rPr>
                <w:rFonts w:ascii="Arial" w:hAnsi="Arial" w:cs="Arial"/>
                <w:bCs/>
                <w:color w:val="000000"/>
                <w:sz w:val="22"/>
                <w:szCs w:val="16"/>
              </w:rPr>
              <w:t>E</w:t>
            </w:r>
          </w:p>
        </w:tc>
        <w:tc>
          <w:tcPr>
            <w:tcW w:w="1612" w:type="dxa"/>
            <w:tcMar>
              <w:top w:w="113" w:type="dxa"/>
              <w:left w:w="113" w:type="dxa"/>
              <w:bottom w:w="113" w:type="dxa"/>
              <w:right w:w="113" w:type="dxa"/>
            </w:tcMar>
          </w:tcPr>
          <w:p w14:paraId="4E1B3A82" w14:textId="7734F41F" w:rsidR="006C3F66" w:rsidRPr="006C3F66" w:rsidRDefault="006C3F66" w:rsidP="006C3F66">
            <w:pPr>
              <w:jc w:val="center"/>
              <w:rPr>
                <w:rFonts w:ascii="Arial" w:hAnsi="Arial" w:cs="Arial"/>
                <w:bCs/>
                <w:color w:val="000000"/>
                <w:sz w:val="22"/>
                <w:szCs w:val="16"/>
              </w:rPr>
            </w:pPr>
            <w:r w:rsidRPr="006C3F66">
              <w:rPr>
                <w:rFonts w:ascii="Arial" w:hAnsi="Arial" w:cs="Arial"/>
                <w:bCs/>
                <w:color w:val="000000"/>
                <w:sz w:val="22"/>
                <w:szCs w:val="16"/>
              </w:rPr>
              <w:t>I</w:t>
            </w:r>
          </w:p>
        </w:tc>
      </w:tr>
      <w:tr w:rsidR="006C3F66" w:rsidRPr="00810853" w14:paraId="6B4A16A9" w14:textId="77777777" w:rsidTr="00721395">
        <w:trPr>
          <w:cantSplit/>
          <w:trHeight w:val="313"/>
        </w:trPr>
        <w:tc>
          <w:tcPr>
            <w:tcW w:w="2453" w:type="dxa"/>
          </w:tcPr>
          <w:p w14:paraId="776AB427" w14:textId="77777777" w:rsidR="006C3F66" w:rsidRPr="00810853" w:rsidRDefault="006C3F66" w:rsidP="006C3F66">
            <w:pPr>
              <w:tabs>
                <w:tab w:val="left" w:pos="113"/>
              </w:tabs>
              <w:rPr>
                <w:rFonts w:ascii="Arial" w:hAnsi="Arial" w:cs="Arial"/>
                <w:b/>
                <w:bCs/>
                <w:color w:val="000000"/>
                <w:sz w:val="22"/>
                <w:szCs w:val="16"/>
              </w:rPr>
            </w:pPr>
            <w:r w:rsidRPr="00810853">
              <w:rPr>
                <w:rFonts w:ascii="Arial" w:hAnsi="Arial" w:cs="Arial"/>
                <w:b/>
                <w:bCs/>
                <w:color w:val="000000"/>
                <w:sz w:val="22"/>
                <w:szCs w:val="16"/>
              </w:rPr>
              <w:tab/>
              <w:t>Personality</w:t>
            </w:r>
          </w:p>
        </w:tc>
        <w:tc>
          <w:tcPr>
            <w:tcW w:w="4182" w:type="dxa"/>
            <w:tcMar>
              <w:top w:w="113" w:type="dxa"/>
              <w:left w:w="113" w:type="dxa"/>
              <w:bottom w:w="113" w:type="dxa"/>
              <w:right w:w="113" w:type="dxa"/>
            </w:tcMar>
          </w:tcPr>
          <w:p w14:paraId="538E34BA" w14:textId="69936FBE" w:rsidR="006C3F66" w:rsidRPr="006C3F66" w:rsidRDefault="006C3F66" w:rsidP="006C3F66">
            <w:pPr>
              <w:numPr>
                <w:ilvl w:val="0"/>
                <w:numId w:val="20"/>
              </w:numPr>
              <w:rPr>
                <w:rFonts w:ascii="Arial" w:hAnsi="Arial" w:cs="Arial"/>
                <w:iCs/>
                <w:sz w:val="22"/>
                <w:szCs w:val="22"/>
              </w:rPr>
            </w:pPr>
            <w:r w:rsidRPr="006C3F66">
              <w:rPr>
                <w:rFonts w:ascii="Arial" w:hAnsi="Arial" w:cs="Arial"/>
                <w:iCs/>
                <w:sz w:val="22"/>
                <w:szCs w:val="22"/>
              </w:rPr>
              <w:t>Organised and methodical.</w:t>
            </w:r>
          </w:p>
        </w:tc>
        <w:tc>
          <w:tcPr>
            <w:tcW w:w="728" w:type="dxa"/>
          </w:tcPr>
          <w:p w14:paraId="1189A774" w14:textId="5832BD17" w:rsidR="006C3F66" w:rsidRPr="00810853" w:rsidRDefault="006C3F66" w:rsidP="006C3F66">
            <w:pPr>
              <w:jc w:val="center"/>
              <w:rPr>
                <w:rFonts w:ascii="Arial" w:hAnsi="Arial" w:cs="Arial"/>
                <w:bCs/>
                <w:color w:val="000000"/>
                <w:sz w:val="22"/>
                <w:szCs w:val="16"/>
              </w:rPr>
            </w:pPr>
            <w:r w:rsidRPr="006C3F66">
              <w:rPr>
                <w:rFonts w:ascii="Arial" w:hAnsi="Arial" w:cs="Arial"/>
                <w:bCs/>
                <w:color w:val="000000"/>
                <w:sz w:val="22"/>
                <w:szCs w:val="16"/>
              </w:rPr>
              <w:t>E</w:t>
            </w:r>
          </w:p>
        </w:tc>
        <w:tc>
          <w:tcPr>
            <w:tcW w:w="1612" w:type="dxa"/>
            <w:tcMar>
              <w:top w:w="113" w:type="dxa"/>
              <w:left w:w="113" w:type="dxa"/>
              <w:bottom w:w="113" w:type="dxa"/>
              <w:right w:w="113" w:type="dxa"/>
            </w:tcMar>
          </w:tcPr>
          <w:p w14:paraId="68E9C57C" w14:textId="3AF1A0E9" w:rsidR="006C3F66" w:rsidRPr="00810853" w:rsidRDefault="006C3F66" w:rsidP="006C3F66">
            <w:pPr>
              <w:jc w:val="center"/>
              <w:rPr>
                <w:rFonts w:ascii="Arial" w:hAnsi="Arial" w:cs="Arial"/>
                <w:bCs/>
                <w:color w:val="000000"/>
                <w:sz w:val="22"/>
                <w:szCs w:val="16"/>
              </w:rPr>
            </w:pPr>
            <w:r w:rsidRPr="006C3F66">
              <w:rPr>
                <w:rFonts w:ascii="Arial" w:hAnsi="Arial" w:cs="Arial"/>
                <w:bCs/>
                <w:color w:val="000000"/>
                <w:sz w:val="22"/>
                <w:szCs w:val="16"/>
              </w:rPr>
              <w:t>I</w:t>
            </w:r>
          </w:p>
        </w:tc>
      </w:tr>
      <w:tr w:rsidR="006C3F66" w:rsidRPr="00810853" w14:paraId="57C68D6F" w14:textId="77777777" w:rsidTr="00721395">
        <w:trPr>
          <w:cantSplit/>
          <w:trHeight w:val="313"/>
        </w:trPr>
        <w:tc>
          <w:tcPr>
            <w:tcW w:w="2453" w:type="dxa"/>
          </w:tcPr>
          <w:p w14:paraId="48F6C618" w14:textId="77777777" w:rsidR="006C3F66" w:rsidRPr="00810853" w:rsidRDefault="006C3F66" w:rsidP="006C3F66">
            <w:pPr>
              <w:tabs>
                <w:tab w:val="left" w:pos="113"/>
              </w:tabs>
              <w:rPr>
                <w:rFonts w:ascii="Arial" w:hAnsi="Arial" w:cs="Arial"/>
                <w:b/>
                <w:bCs/>
                <w:color w:val="000000"/>
                <w:sz w:val="22"/>
                <w:szCs w:val="16"/>
              </w:rPr>
            </w:pPr>
          </w:p>
        </w:tc>
        <w:tc>
          <w:tcPr>
            <w:tcW w:w="4182" w:type="dxa"/>
            <w:tcMar>
              <w:top w:w="113" w:type="dxa"/>
              <w:left w:w="113" w:type="dxa"/>
              <w:bottom w:w="113" w:type="dxa"/>
              <w:right w:w="113" w:type="dxa"/>
            </w:tcMar>
          </w:tcPr>
          <w:p w14:paraId="3E1A516C" w14:textId="14342A80" w:rsidR="006C3F66" w:rsidRPr="006C3F66" w:rsidRDefault="006C3F66" w:rsidP="006C3F66">
            <w:pPr>
              <w:numPr>
                <w:ilvl w:val="0"/>
                <w:numId w:val="20"/>
              </w:numPr>
              <w:rPr>
                <w:rFonts w:ascii="Arial" w:hAnsi="Arial" w:cs="Arial"/>
                <w:iCs/>
                <w:sz w:val="22"/>
                <w:szCs w:val="22"/>
              </w:rPr>
            </w:pPr>
            <w:r w:rsidRPr="006C3F66">
              <w:rPr>
                <w:rFonts w:ascii="Arial" w:hAnsi="Arial" w:cs="Arial"/>
                <w:iCs/>
                <w:sz w:val="22"/>
                <w:szCs w:val="22"/>
              </w:rPr>
              <w:t>Confident.</w:t>
            </w:r>
          </w:p>
        </w:tc>
        <w:tc>
          <w:tcPr>
            <w:tcW w:w="728" w:type="dxa"/>
          </w:tcPr>
          <w:p w14:paraId="12B279BF" w14:textId="304F3FC7" w:rsidR="006C3F66" w:rsidRPr="00810853" w:rsidRDefault="006C3F66" w:rsidP="006C3F66">
            <w:pPr>
              <w:jc w:val="center"/>
              <w:rPr>
                <w:rFonts w:ascii="Arial" w:hAnsi="Arial" w:cs="Arial"/>
                <w:bCs/>
                <w:color w:val="000000"/>
                <w:sz w:val="22"/>
                <w:szCs w:val="16"/>
              </w:rPr>
            </w:pPr>
            <w:r w:rsidRPr="006C3F66">
              <w:rPr>
                <w:rFonts w:ascii="Arial" w:hAnsi="Arial" w:cs="Arial"/>
                <w:bCs/>
                <w:color w:val="000000"/>
                <w:sz w:val="22"/>
                <w:szCs w:val="16"/>
              </w:rPr>
              <w:t>D</w:t>
            </w:r>
          </w:p>
        </w:tc>
        <w:tc>
          <w:tcPr>
            <w:tcW w:w="1612" w:type="dxa"/>
            <w:tcMar>
              <w:top w:w="113" w:type="dxa"/>
              <w:left w:w="113" w:type="dxa"/>
              <w:bottom w:w="113" w:type="dxa"/>
              <w:right w:w="113" w:type="dxa"/>
            </w:tcMar>
          </w:tcPr>
          <w:p w14:paraId="63F5623C" w14:textId="1A09E185" w:rsidR="006C3F66" w:rsidRPr="00810853" w:rsidRDefault="006C3F66" w:rsidP="006C3F66">
            <w:pPr>
              <w:jc w:val="center"/>
              <w:rPr>
                <w:rFonts w:ascii="Arial" w:hAnsi="Arial" w:cs="Arial"/>
                <w:bCs/>
                <w:color w:val="000000"/>
                <w:sz w:val="22"/>
                <w:szCs w:val="16"/>
              </w:rPr>
            </w:pPr>
            <w:r w:rsidRPr="006C3F66">
              <w:rPr>
                <w:rFonts w:ascii="Arial" w:hAnsi="Arial" w:cs="Arial"/>
                <w:bCs/>
                <w:color w:val="000000"/>
                <w:sz w:val="22"/>
                <w:szCs w:val="16"/>
              </w:rPr>
              <w:t>I</w:t>
            </w:r>
          </w:p>
        </w:tc>
      </w:tr>
      <w:tr w:rsidR="006C3F66" w:rsidRPr="00810853" w14:paraId="3C46EDCB" w14:textId="77777777" w:rsidTr="00721395">
        <w:trPr>
          <w:cantSplit/>
          <w:trHeight w:val="313"/>
        </w:trPr>
        <w:tc>
          <w:tcPr>
            <w:tcW w:w="2453" w:type="dxa"/>
          </w:tcPr>
          <w:p w14:paraId="6783D332" w14:textId="77777777" w:rsidR="006C3F66" w:rsidRPr="00810853" w:rsidRDefault="006C3F66" w:rsidP="006C3F66">
            <w:pPr>
              <w:tabs>
                <w:tab w:val="left" w:pos="113"/>
              </w:tabs>
              <w:rPr>
                <w:rFonts w:ascii="Arial" w:hAnsi="Arial" w:cs="Arial"/>
                <w:b/>
                <w:bCs/>
                <w:color w:val="000000"/>
                <w:sz w:val="22"/>
                <w:szCs w:val="16"/>
              </w:rPr>
            </w:pPr>
          </w:p>
        </w:tc>
        <w:tc>
          <w:tcPr>
            <w:tcW w:w="4182" w:type="dxa"/>
            <w:tcMar>
              <w:top w:w="113" w:type="dxa"/>
              <w:left w:w="113" w:type="dxa"/>
              <w:bottom w:w="113" w:type="dxa"/>
              <w:right w:w="113" w:type="dxa"/>
            </w:tcMar>
          </w:tcPr>
          <w:p w14:paraId="474A0A78" w14:textId="3B18D399" w:rsidR="006C3F66" w:rsidRPr="006C3F66" w:rsidRDefault="006C3F66" w:rsidP="006C3F66">
            <w:pPr>
              <w:numPr>
                <w:ilvl w:val="0"/>
                <w:numId w:val="20"/>
              </w:numPr>
              <w:rPr>
                <w:rFonts w:ascii="Arial" w:hAnsi="Arial" w:cs="Arial"/>
                <w:iCs/>
                <w:sz w:val="22"/>
                <w:szCs w:val="22"/>
              </w:rPr>
            </w:pPr>
            <w:r w:rsidRPr="006C3F66">
              <w:rPr>
                <w:rFonts w:ascii="Arial" w:hAnsi="Arial" w:cs="Arial"/>
                <w:iCs/>
                <w:sz w:val="22"/>
                <w:szCs w:val="22"/>
              </w:rPr>
              <w:t>Outgoing and enthusiastic.</w:t>
            </w:r>
          </w:p>
        </w:tc>
        <w:tc>
          <w:tcPr>
            <w:tcW w:w="728" w:type="dxa"/>
          </w:tcPr>
          <w:p w14:paraId="7E80673F" w14:textId="427A7AB6" w:rsidR="006C3F66" w:rsidRPr="00810853" w:rsidRDefault="006C3F66" w:rsidP="006C3F66">
            <w:pPr>
              <w:jc w:val="center"/>
              <w:rPr>
                <w:rFonts w:ascii="Arial" w:hAnsi="Arial" w:cs="Arial"/>
                <w:bCs/>
                <w:color w:val="000000"/>
                <w:sz w:val="22"/>
                <w:szCs w:val="16"/>
              </w:rPr>
            </w:pPr>
            <w:r w:rsidRPr="006C3F66">
              <w:rPr>
                <w:rFonts w:ascii="Arial" w:hAnsi="Arial" w:cs="Arial"/>
                <w:bCs/>
                <w:color w:val="000000"/>
                <w:sz w:val="22"/>
                <w:szCs w:val="16"/>
              </w:rPr>
              <w:t>E</w:t>
            </w:r>
          </w:p>
        </w:tc>
        <w:tc>
          <w:tcPr>
            <w:tcW w:w="1612" w:type="dxa"/>
            <w:tcMar>
              <w:top w:w="113" w:type="dxa"/>
              <w:left w:w="113" w:type="dxa"/>
              <w:bottom w:w="113" w:type="dxa"/>
              <w:right w:w="113" w:type="dxa"/>
            </w:tcMar>
          </w:tcPr>
          <w:p w14:paraId="1F05CAEF" w14:textId="6B069531" w:rsidR="006C3F66" w:rsidRPr="00810853" w:rsidRDefault="006C3F66" w:rsidP="006C3F66">
            <w:pPr>
              <w:jc w:val="center"/>
              <w:rPr>
                <w:rFonts w:ascii="Arial" w:hAnsi="Arial" w:cs="Arial"/>
                <w:bCs/>
                <w:color w:val="000000"/>
                <w:sz w:val="22"/>
                <w:szCs w:val="16"/>
              </w:rPr>
            </w:pPr>
            <w:r w:rsidRPr="006C3F66">
              <w:rPr>
                <w:rFonts w:ascii="Arial" w:hAnsi="Arial" w:cs="Arial"/>
                <w:bCs/>
                <w:color w:val="000000"/>
                <w:sz w:val="22"/>
                <w:szCs w:val="16"/>
              </w:rPr>
              <w:t>I</w:t>
            </w:r>
          </w:p>
        </w:tc>
      </w:tr>
      <w:tr w:rsidR="006C3F66" w:rsidRPr="00810853" w14:paraId="7B655FE3" w14:textId="77777777" w:rsidTr="00721395">
        <w:trPr>
          <w:cantSplit/>
          <w:trHeight w:val="313"/>
        </w:trPr>
        <w:tc>
          <w:tcPr>
            <w:tcW w:w="2453" w:type="dxa"/>
          </w:tcPr>
          <w:p w14:paraId="1967D8F0" w14:textId="77777777" w:rsidR="006C3F66" w:rsidRPr="00810853" w:rsidRDefault="006C3F66" w:rsidP="006C3F66">
            <w:pPr>
              <w:tabs>
                <w:tab w:val="left" w:pos="113"/>
              </w:tabs>
              <w:rPr>
                <w:rFonts w:ascii="Arial" w:hAnsi="Arial" w:cs="Arial"/>
                <w:b/>
                <w:bCs/>
                <w:color w:val="000000"/>
                <w:sz w:val="22"/>
                <w:szCs w:val="16"/>
              </w:rPr>
            </w:pPr>
          </w:p>
        </w:tc>
        <w:tc>
          <w:tcPr>
            <w:tcW w:w="4182" w:type="dxa"/>
            <w:tcMar>
              <w:top w:w="113" w:type="dxa"/>
              <w:left w:w="113" w:type="dxa"/>
              <w:bottom w:w="113" w:type="dxa"/>
              <w:right w:w="113" w:type="dxa"/>
            </w:tcMar>
          </w:tcPr>
          <w:p w14:paraId="3FFA2536" w14:textId="0F2AD1BE" w:rsidR="006C3F66" w:rsidRPr="006C3F66" w:rsidRDefault="006C3F66" w:rsidP="006C3F66">
            <w:pPr>
              <w:numPr>
                <w:ilvl w:val="0"/>
                <w:numId w:val="20"/>
              </w:numPr>
              <w:rPr>
                <w:rFonts w:ascii="Arial" w:hAnsi="Arial" w:cs="Arial"/>
                <w:iCs/>
                <w:sz w:val="22"/>
                <w:szCs w:val="22"/>
              </w:rPr>
            </w:pPr>
            <w:r w:rsidRPr="006C3F66">
              <w:rPr>
                <w:rFonts w:ascii="Arial" w:hAnsi="Arial" w:cs="Arial"/>
                <w:iCs/>
                <w:sz w:val="22"/>
                <w:szCs w:val="22"/>
              </w:rPr>
              <w:t>Calm and Efficient.</w:t>
            </w:r>
          </w:p>
        </w:tc>
        <w:tc>
          <w:tcPr>
            <w:tcW w:w="728" w:type="dxa"/>
          </w:tcPr>
          <w:p w14:paraId="7A726108" w14:textId="78BD2509" w:rsidR="006C3F66" w:rsidRPr="00810853" w:rsidRDefault="006C3F66" w:rsidP="006C3F66">
            <w:pPr>
              <w:jc w:val="center"/>
              <w:rPr>
                <w:rFonts w:ascii="Arial" w:hAnsi="Arial" w:cs="Arial"/>
                <w:bCs/>
                <w:color w:val="000000"/>
                <w:sz w:val="22"/>
                <w:szCs w:val="16"/>
              </w:rPr>
            </w:pPr>
            <w:r w:rsidRPr="006C3F66">
              <w:rPr>
                <w:rFonts w:ascii="Arial" w:hAnsi="Arial" w:cs="Arial"/>
                <w:bCs/>
                <w:color w:val="000000"/>
                <w:sz w:val="22"/>
                <w:szCs w:val="16"/>
              </w:rPr>
              <w:t>E</w:t>
            </w:r>
          </w:p>
        </w:tc>
        <w:tc>
          <w:tcPr>
            <w:tcW w:w="1612" w:type="dxa"/>
            <w:tcMar>
              <w:top w:w="113" w:type="dxa"/>
              <w:left w:w="113" w:type="dxa"/>
              <w:bottom w:w="113" w:type="dxa"/>
              <w:right w:w="113" w:type="dxa"/>
            </w:tcMar>
          </w:tcPr>
          <w:p w14:paraId="110156A3" w14:textId="00EA23F3" w:rsidR="006C3F66" w:rsidRPr="00810853" w:rsidRDefault="006C3F66" w:rsidP="006C3F66">
            <w:pPr>
              <w:jc w:val="center"/>
              <w:rPr>
                <w:rFonts w:ascii="Arial" w:hAnsi="Arial" w:cs="Arial"/>
                <w:bCs/>
                <w:color w:val="000000"/>
                <w:sz w:val="22"/>
                <w:szCs w:val="16"/>
              </w:rPr>
            </w:pPr>
            <w:r w:rsidRPr="006C3F66">
              <w:rPr>
                <w:rFonts w:ascii="Arial" w:hAnsi="Arial" w:cs="Arial"/>
                <w:bCs/>
                <w:color w:val="000000"/>
                <w:sz w:val="22"/>
                <w:szCs w:val="16"/>
              </w:rPr>
              <w:t>I</w:t>
            </w:r>
          </w:p>
        </w:tc>
      </w:tr>
      <w:tr w:rsidR="00AA497B" w:rsidRPr="00810853" w14:paraId="118218B9" w14:textId="77777777" w:rsidTr="00721395">
        <w:trPr>
          <w:cantSplit/>
          <w:trHeight w:val="313"/>
        </w:trPr>
        <w:tc>
          <w:tcPr>
            <w:tcW w:w="2453" w:type="dxa"/>
            <w:tcBorders>
              <w:bottom w:val="single" w:sz="4" w:space="0" w:color="auto"/>
            </w:tcBorders>
          </w:tcPr>
          <w:p w14:paraId="145451D3" w14:textId="77777777" w:rsidR="00AA497B" w:rsidRPr="00810853" w:rsidRDefault="00AA497B" w:rsidP="00AA497B">
            <w:pPr>
              <w:tabs>
                <w:tab w:val="left" w:pos="113"/>
              </w:tabs>
              <w:rPr>
                <w:rFonts w:ascii="Arial" w:hAnsi="Arial" w:cs="Arial"/>
                <w:b/>
                <w:bCs/>
                <w:color w:val="000000"/>
                <w:sz w:val="22"/>
                <w:szCs w:val="16"/>
              </w:rPr>
            </w:pPr>
            <w:r w:rsidRPr="00810853">
              <w:rPr>
                <w:rFonts w:ascii="Arial" w:hAnsi="Arial" w:cs="Arial"/>
                <w:b/>
                <w:bCs/>
                <w:color w:val="000000"/>
                <w:sz w:val="22"/>
                <w:szCs w:val="16"/>
              </w:rPr>
              <w:tab/>
              <w:t xml:space="preserve">Special </w:t>
            </w:r>
            <w:r w:rsidRPr="00810853">
              <w:rPr>
                <w:rFonts w:ascii="Arial" w:hAnsi="Arial" w:cs="Arial"/>
                <w:b/>
                <w:bCs/>
                <w:color w:val="000000"/>
                <w:sz w:val="22"/>
                <w:szCs w:val="16"/>
              </w:rPr>
              <w:tab/>
              <w:t>Requirements</w:t>
            </w:r>
          </w:p>
        </w:tc>
        <w:tc>
          <w:tcPr>
            <w:tcW w:w="4182" w:type="dxa"/>
            <w:tcBorders>
              <w:bottom w:val="single" w:sz="4" w:space="0" w:color="auto"/>
            </w:tcBorders>
            <w:tcMar>
              <w:top w:w="113" w:type="dxa"/>
              <w:left w:w="113" w:type="dxa"/>
              <w:bottom w:w="113" w:type="dxa"/>
              <w:right w:w="113" w:type="dxa"/>
            </w:tcMar>
          </w:tcPr>
          <w:p w14:paraId="01D3CBDF" w14:textId="12AAB2CC" w:rsidR="00AA497B" w:rsidRPr="00AA497B" w:rsidRDefault="00AA497B" w:rsidP="00AA497B">
            <w:pPr>
              <w:numPr>
                <w:ilvl w:val="0"/>
                <w:numId w:val="20"/>
              </w:numPr>
              <w:rPr>
                <w:rFonts w:ascii="Arial" w:hAnsi="Arial" w:cs="Arial"/>
                <w:iCs/>
                <w:sz w:val="22"/>
                <w:szCs w:val="22"/>
              </w:rPr>
            </w:pPr>
            <w:r w:rsidRPr="00AA497B">
              <w:rPr>
                <w:rFonts w:ascii="Arial" w:hAnsi="Arial" w:cs="Arial"/>
                <w:iCs/>
                <w:sz w:val="22"/>
                <w:szCs w:val="22"/>
              </w:rPr>
              <w:t>Occasional requirement to work outside normal office hours – evenings and weekends.</w:t>
            </w:r>
          </w:p>
        </w:tc>
        <w:tc>
          <w:tcPr>
            <w:tcW w:w="728" w:type="dxa"/>
            <w:tcBorders>
              <w:bottom w:val="single" w:sz="4" w:space="0" w:color="auto"/>
            </w:tcBorders>
          </w:tcPr>
          <w:p w14:paraId="3540D0AD" w14:textId="3999F521" w:rsidR="00AA497B" w:rsidRPr="00AA497B" w:rsidRDefault="00AA497B" w:rsidP="00AA497B">
            <w:pPr>
              <w:jc w:val="center"/>
              <w:rPr>
                <w:rFonts w:ascii="Arial" w:hAnsi="Arial" w:cs="Arial"/>
                <w:bCs/>
                <w:color w:val="000000"/>
                <w:sz w:val="22"/>
                <w:szCs w:val="16"/>
              </w:rPr>
            </w:pPr>
            <w:r w:rsidRPr="00AA497B">
              <w:rPr>
                <w:rFonts w:ascii="Arial" w:hAnsi="Arial" w:cs="Arial"/>
                <w:bCs/>
                <w:color w:val="000000"/>
                <w:sz w:val="22"/>
                <w:szCs w:val="16"/>
              </w:rPr>
              <w:t>E</w:t>
            </w:r>
          </w:p>
        </w:tc>
        <w:tc>
          <w:tcPr>
            <w:tcW w:w="1612" w:type="dxa"/>
            <w:tcBorders>
              <w:bottom w:val="single" w:sz="4" w:space="0" w:color="auto"/>
            </w:tcBorders>
            <w:tcMar>
              <w:top w:w="113" w:type="dxa"/>
              <w:left w:w="113" w:type="dxa"/>
              <w:bottom w:w="113" w:type="dxa"/>
              <w:right w:w="113" w:type="dxa"/>
            </w:tcMar>
          </w:tcPr>
          <w:p w14:paraId="12924C34" w14:textId="5979D7FD" w:rsidR="00AA497B" w:rsidRPr="00AA497B" w:rsidRDefault="00AA497B" w:rsidP="00AA497B">
            <w:pPr>
              <w:jc w:val="center"/>
              <w:rPr>
                <w:rFonts w:ascii="Arial" w:hAnsi="Arial" w:cs="Arial"/>
                <w:bCs/>
                <w:color w:val="000000"/>
                <w:sz w:val="22"/>
                <w:szCs w:val="16"/>
              </w:rPr>
            </w:pPr>
            <w:r>
              <w:rPr>
                <w:rFonts w:ascii="Arial" w:hAnsi="Arial" w:cs="Arial"/>
                <w:bCs/>
                <w:color w:val="000000"/>
                <w:sz w:val="22"/>
                <w:szCs w:val="16"/>
              </w:rPr>
              <w:t>A</w:t>
            </w:r>
            <w:r w:rsidRPr="00AA497B">
              <w:rPr>
                <w:rFonts w:ascii="Arial" w:hAnsi="Arial" w:cs="Arial"/>
                <w:bCs/>
                <w:color w:val="000000"/>
                <w:sz w:val="22"/>
                <w:szCs w:val="16"/>
              </w:rPr>
              <w:t>/I</w:t>
            </w:r>
          </w:p>
        </w:tc>
      </w:tr>
    </w:tbl>
    <w:p w14:paraId="44C81B73" w14:textId="26AEF482" w:rsidR="00D05F59" w:rsidRPr="00810853" w:rsidRDefault="00D05F59" w:rsidP="00D05F59">
      <w:pPr>
        <w:pStyle w:val="Heading7"/>
        <w:rPr>
          <w:rFonts w:ascii="Arial" w:hAnsi="Arial" w:cs="Arial"/>
          <w:b/>
          <w:sz w:val="22"/>
          <w:szCs w:val="22"/>
        </w:rPr>
      </w:pPr>
      <w:r>
        <w:rPr>
          <w:rFonts w:ascii="Arial" w:hAnsi="Arial" w:cs="Arial"/>
          <w:b/>
          <w:sz w:val="22"/>
          <w:szCs w:val="22"/>
        </w:rPr>
        <w:t>Key</w:t>
      </w:r>
      <w:r w:rsidRPr="00810853">
        <w:rPr>
          <w:rFonts w:ascii="Arial" w:hAnsi="Arial" w:cs="Arial"/>
          <w:b/>
          <w:sz w:val="22"/>
          <w:szCs w:val="22"/>
        </w:rPr>
        <w:t>:</w:t>
      </w:r>
    </w:p>
    <w:p w14:paraId="4BD1DC00" w14:textId="08FA3F08" w:rsidR="00D05F59" w:rsidRPr="00810853" w:rsidRDefault="00D05F59" w:rsidP="00D05F59">
      <w:pPr>
        <w:autoSpaceDE w:val="0"/>
        <w:autoSpaceDN w:val="0"/>
        <w:adjustRightInd w:val="0"/>
        <w:rPr>
          <w:rFonts w:ascii="Arial" w:hAnsi="Arial" w:cs="Arial"/>
          <w:sz w:val="22"/>
          <w:szCs w:val="22"/>
          <w:lang w:val="en-US"/>
        </w:rPr>
      </w:pPr>
      <w:r>
        <w:rPr>
          <w:rFonts w:ascii="Arial" w:hAnsi="Arial" w:cs="Arial"/>
          <w:sz w:val="22"/>
          <w:szCs w:val="22"/>
          <w:lang w:val="en-US"/>
        </w:rPr>
        <w:t>E = Essential, D = Desirable, A = Application Form, I = Interview</w:t>
      </w:r>
      <w:r w:rsidR="00AA497B">
        <w:rPr>
          <w:rFonts w:ascii="Arial" w:hAnsi="Arial" w:cs="Arial"/>
          <w:sz w:val="22"/>
          <w:szCs w:val="22"/>
          <w:lang w:val="en-US"/>
        </w:rPr>
        <w:t>, T = Test</w:t>
      </w:r>
    </w:p>
    <w:p w14:paraId="7D152552" w14:textId="77777777" w:rsidR="00EA59DB" w:rsidRPr="00810853" w:rsidRDefault="00EA59DB" w:rsidP="00EA59DB">
      <w:pPr>
        <w:pStyle w:val="Heading7"/>
        <w:rPr>
          <w:rFonts w:ascii="Arial" w:hAnsi="Arial" w:cs="Arial"/>
          <w:b/>
          <w:sz w:val="22"/>
          <w:szCs w:val="22"/>
        </w:rPr>
      </w:pPr>
      <w:r w:rsidRPr="00810853">
        <w:rPr>
          <w:rFonts w:ascii="Arial" w:hAnsi="Arial" w:cs="Arial"/>
          <w:b/>
          <w:sz w:val="22"/>
          <w:szCs w:val="22"/>
        </w:rPr>
        <w:t>Candidate Screening:</w:t>
      </w:r>
    </w:p>
    <w:p w14:paraId="1E017808" w14:textId="48B66F22" w:rsidR="00EA59DB" w:rsidRPr="00810853" w:rsidRDefault="00EA59DB" w:rsidP="00EA59DB">
      <w:pPr>
        <w:autoSpaceDE w:val="0"/>
        <w:autoSpaceDN w:val="0"/>
        <w:adjustRightInd w:val="0"/>
        <w:rPr>
          <w:rFonts w:ascii="Arial" w:hAnsi="Arial" w:cs="Arial"/>
          <w:sz w:val="22"/>
          <w:szCs w:val="22"/>
          <w:lang w:val="en-US"/>
        </w:rPr>
      </w:pPr>
      <w:r w:rsidRPr="00810853">
        <w:rPr>
          <w:rFonts w:ascii="Arial" w:hAnsi="Arial" w:cs="Arial"/>
          <w:sz w:val="22"/>
          <w:szCs w:val="22"/>
          <w:lang w:val="en-US"/>
        </w:rPr>
        <w:t xml:space="preserve">Rehabilitation of Offenders Act 1974 </w:t>
      </w:r>
      <w:r w:rsidR="00810853">
        <w:rPr>
          <w:rFonts w:ascii="Arial" w:hAnsi="Arial" w:cs="Arial"/>
          <w:sz w:val="22"/>
          <w:szCs w:val="22"/>
          <w:lang w:val="en-US"/>
        </w:rPr>
        <w:t>does/</w:t>
      </w:r>
      <w:r w:rsidR="00ED6366" w:rsidRPr="00810853">
        <w:rPr>
          <w:rFonts w:ascii="Arial" w:hAnsi="Arial" w:cs="Arial"/>
          <w:sz w:val="22"/>
          <w:szCs w:val="22"/>
          <w:lang w:val="en-US"/>
        </w:rPr>
        <w:t>doesn’t apply</w:t>
      </w:r>
    </w:p>
    <w:p w14:paraId="39667CCF" w14:textId="0350D500" w:rsidR="00EA59DB" w:rsidRDefault="00810853" w:rsidP="003F634D">
      <w:pPr>
        <w:autoSpaceDE w:val="0"/>
        <w:autoSpaceDN w:val="0"/>
        <w:adjustRightInd w:val="0"/>
        <w:rPr>
          <w:rFonts w:ascii="Arial" w:hAnsi="Arial" w:cs="Arial"/>
          <w:sz w:val="22"/>
          <w:szCs w:val="22"/>
          <w:lang w:val="en-US"/>
        </w:rPr>
      </w:pPr>
      <w:r>
        <w:rPr>
          <w:rFonts w:ascii="Arial" w:hAnsi="Arial" w:cs="Arial"/>
          <w:sz w:val="22"/>
          <w:szCs w:val="22"/>
          <w:lang w:val="en-US"/>
        </w:rPr>
        <w:t>Disclosure and Barring Service check</w:t>
      </w:r>
      <w:r w:rsidR="00ED6366" w:rsidRPr="00810853">
        <w:rPr>
          <w:rFonts w:ascii="Arial" w:hAnsi="Arial" w:cs="Arial"/>
          <w:sz w:val="22"/>
          <w:szCs w:val="22"/>
          <w:lang w:val="en-US"/>
        </w:rPr>
        <w:t xml:space="preserve">: </w:t>
      </w:r>
      <w:r w:rsidR="0051058D">
        <w:rPr>
          <w:rFonts w:ascii="Arial" w:hAnsi="Arial" w:cs="Arial"/>
          <w:sz w:val="22"/>
          <w:szCs w:val="22"/>
          <w:lang w:val="en-US"/>
        </w:rPr>
        <w:t>Not required</w:t>
      </w:r>
    </w:p>
    <w:p w14:paraId="121512D5" w14:textId="77777777" w:rsidR="00D05F59" w:rsidRDefault="00D05F59" w:rsidP="003F634D">
      <w:pPr>
        <w:autoSpaceDE w:val="0"/>
        <w:autoSpaceDN w:val="0"/>
        <w:adjustRightInd w:val="0"/>
        <w:rPr>
          <w:rFonts w:ascii="Arial" w:hAnsi="Arial" w:cs="Arial"/>
          <w:sz w:val="22"/>
          <w:szCs w:val="22"/>
          <w:lang w:val="en-US"/>
        </w:rPr>
      </w:pPr>
    </w:p>
    <w:p w14:paraId="5283FDAA" w14:textId="77777777" w:rsidR="003917D4" w:rsidRDefault="003917D4" w:rsidP="003F634D">
      <w:pPr>
        <w:autoSpaceDE w:val="0"/>
        <w:autoSpaceDN w:val="0"/>
        <w:adjustRightInd w:val="0"/>
        <w:rPr>
          <w:rFonts w:ascii="Arial" w:hAnsi="Arial" w:cs="Arial"/>
          <w:sz w:val="22"/>
          <w:szCs w:val="22"/>
          <w:lang w:val="en-US"/>
        </w:rPr>
      </w:pPr>
    </w:p>
    <w:p w14:paraId="2CA73BB3" w14:textId="77777777" w:rsidR="003917D4" w:rsidRDefault="003917D4" w:rsidP="003F634D">
      <w:pPr>
        <w:autoSpaceDE w:val="0"/>
        <w:autoSpaceDN w:val="0"/>
        <w:adjustRightInd w:val="0"/>
        <w:rPr>
          <w:rFonts w:ascii="Arial" w:hAnsi="Arial" w:cs="Arial"/>
          <w:sz w:val="22"/>
          <w:szCs w:val="22"/>
          <w:lang w:val="en-US"/>
        </w:rPr>
      </w:pPr>
    </w:p>
    <w:p w14:paraId="26AA0CCF" w14:textId="77777777" w:rsidR="003917D4" w:rsidRDefault="003917D4" w:rsidP="003F634D">
      <w:pPr>
        <w:autoSpaceDE w:val="0"/>
        <w:autoSpaceDN w:val="0"/>
        <w:adjustRightInd w:val="0"/>
        <w:rPr>
          <w:rFonts w:ascii="Arial" w:hAnsi="Arial" w:cs="Arial"/>
          <w:sz w:val="22"/>
          <w:szCs w:val="22"/>
          <w:lang w:val="en-US"/>
        </w:rPr>
      </w:pPr>
    </w:p>
    <w:p w14:paraId="6F303484" w14:textId="77777777" w:rsidR="003917D4" w:rsidRDefault="003917D4" w:rsidP="003F634D">
      <w:pPr>
        <w:autoSpaceDE w:val="0"/>
        <w:autoSpaceDN w:val="0"/>
        <w:adjustRightInd w:val="0"/>
        <w:rPr>
          <w:rFonts w:ascii="Arial" w:hAnsi="Arial" w:cs="Arial"/>
          <w:sz w:val="22"/>
          <w:szCs w:val="22"/>
          <w:lang w:val="en-US"/>
        </w:rPr>
      </w:pPr>
    </w:p>
    <w:p w14:paraId="10D3AD9C" w14:textId="77777777" w:rsidR="003917D4" w:rsidRDefault="003917D4" w:rsidP="003917D4">
      <w:pPr>
        <w:jc w:val="center"/>
        <w:rPr>
          <w:rFonts w:ascii="Arial" w:hAnsi="Arial" w:cs="Arial"/>
          <w:b/>
        </w:rPr>
      </w:pPr>
    </w:p>
    <w:p w14:paraId="23B7E356" w14:textId="4F08123A" w:rsidR="003917D4" w:rsidRDefault="003917D4" w:rsidP="003917D4">
      <w:pPr>
        <w:jc w:val="center"/>
        <w:rPr>
          <w:rFonts w:ascii="Arial" w:hAnsi="Arial" w:cs="Arial"/>
          <w:b/>
        </w:rPr>
      </w:pPr>
    </w:p>
    <w:p w14:paraId="03B021E1" w14:textId="171060F3" w:rsidR="00AA497B" w:rsidRDefault="00AA497B" w:rsidP="003917D4">
      <w:pPr>
        <w:jc w:val="center"/>
        <w:rPr>
          <w:rFonts w:ascii="Arial" w:hAnsi="Arial" w:cs="Arial"/>
          <w:b/>
        </w:rPr>
      </w:pPr>
    </w:p>
    <w:p w14:paraId="6A640432" w14:textId="1A01DBAA" w:rsidR="00AA497B" w:rsidRDefault="00AA497B" w:rsidP="003917D4">
      <w:pPr>
        <w:jc w:val="center"/>
        <w:rPr>
          <w:rFonts w:ascii="Arial" w:hAnsi="Arial" w:cs="Arial"/>
          <w:b/>
        </w:rPr>
      </w:pPr>
    </w:p>
    <w:p w14:paraId="5454D901" w14:textId="5615E9CE" w:rsidR="00AA497B" w:rsidRDefault="00AA497B" w:rsidP="003917D4">
      <w:pPr>
        <w:jc w:val="center"/>
        <w:rPr>
          <w:rFonts w:ascii="Arial" w:hAnsi="Arial" w:cs="Arial"/>
          <w:b/>
        </w:rPr>
      </w:pPr>
    </w:p>
    <w:p w14:paraId="21B77A00" w14:textId="16D016A3" w:rsidR="00AA497B" w:rsidRDefault="00AA497B" w:rsidP="003917D4">
      <w:pPr>
        <w:jc w:val="center"/>
        <w:rPr>
          <w:rFonts w:ascii="Arial" w:hAnsi="Arial" w:cs="Arial"/>
          <w:b/>
        </w:rPr>
      </w:pPr>
    </w:p>
    <w:p w14:paraId="48012D60" w14:textId="7036A49F" w:rsidR="00AA497B" w:rsidRDefault="00AA497B" w:rsidP="003917D4">
      <w:pPr>
        <w:jc w:val="center"/>
        <w:rPr>
          <w:rFonts w:ascii="Arial" w:hAnsi="Arial" w:cs="Arial"/>
          <w:b/>
        </w:rPr>
      </w:pPr>
    </w:p>
    <w:p w14:paraId="7B56656A" w14:textId="3C7D84E0" w:rsidR="00AA497B" w:rsidRDefault="00AA497B" w:rsidP="003917D4">
      <w:pPr>
        <w:jc w:val="center"/>
        <w:rPr>
          <w:rFonts w:ascii="Arial" w:hAnsi="Arial" w:cs="Arial"/>
          <w:b/>
        </w:rPr>
      </w:pPr>
    </w:p>
    <w:p w14:paraId="365F5879" w14:textId="02D1DE4C" w:rsidR="00AA497B" w:rsidRDefault="00AA497B" w:rsidP="003917D4">
      <w:pPr>
        <w:jc w:val="center"/>
        <w:rPr>
          <w:rFonts w:ascii="Arial" w:hAnsi="Arial" w:cs="Arial"/>
          <w:b/>
        </w:rPr>
      </w:pPr>
    </w:p>
    <w:p w14:paraId="4849AFE6" w14:textId="4DEDDD6D" w:rsidR="00AA497B" w:rsidRDefault="00AA497B" w:rsidP="003917D4">
      <w:pPr>
        <w:jc w:val="center"/>
        <w:rPr>
          <w:rFonts w:ascii="Arial" w:hAnsi="Arial" w:cs="Arial"/>
          <w:b/>
        </w:rPr>
      </w:pPr>
    </w:p>
    <w:p w14:paraId="39548B65" w14:textId="77777777" w:rsidR="00AA497B" w:rsidRDefault="00AA497B" w:rsidP="003917D4">
      <w:pPr>
        <w:jc w:val="center"/>
        <w:rPr>
          <w:rFonts w:ascii="Arial" w:hAnsi="Arial" w:cs="Arial"/>
          <w:b/>
        </w:rPr>
      </w:pPr>
    </w:p>
    <w:p w14:paraId="6099246B" w14:textId="77777777" w:rsidR="003917D4" w:rsidRDefault="003917D4" w:rsidP="003917D4">
      <w:pPr>
        <w:jc w:val="center"/>
        <w:rPr>
          <w:rFonts w:ascii="Arial" w:hAnsi="Arial" w:cs="Arial"/>
          <w:b/>
        </w:rPr>
      </w:pPr>
    </w:p>
    <w:p w14:paraId="6E171654" w14:textId="77777777" w:rsidR="003917D4" w:rsidRDefault="003917D4" w:rsidP="003917D4">
      <w:pPr>
        <w:jc w:val="center"/>
        <w:rPr>
          <w:rFonts w:ascii="Arial" w:hAnsi="Arial" w:cs="Arial"/>
          <w:b/>
        </w:rPr>
      </w:pPr>
    </w:p>
    <w:p w14:paraId="084E8747" w14:textId="2377A8AF" w:rsidR="000C2219" w:rsidRDefault="000C2219" w:rsidP="000C2219">
      <w:pPr>
        <w:jc w:val="right"/>
        <w:rPr>
          <w:rFonts w:ascii="Arial" w:hAnsi="Arial" w:cs="Arial"/>
          <w:b/>
        </w:rPr>
      </w:pPr>
      <w:r>
        <w:rPr>
          <w:noProof/>
          <w:sz w:val="18"/>
          <w:szCs w:val="18"/>
          <w:lang w:eastAsia="en-GB"/>
        </w:rPr>
        <w:lastRenderedPageBreak/>
        <w:drawing>
          <wp:anchor distT="0" distB="0" distL="114300" distR="114300" simplePos="0" relativeHeight="251659264" behindDoc="1" locked="0" layoutInCell="1" allowOverlap="1" wp14:anchorId="408F0430" wp14:editId="785875CF">
            <wp:simplePos x="0" y="0"/>
            <wp:positionH relativeFrom="column">
              <wp:posOffset>4516755</wp:posOffset>
            </wp:positionH>
            <wp:positionV relativeFrom="paragraph">
              <wp:posOffset>-86995</wp:posOffset>
            </wp:positionV>
            <wp:extent cx="1123950" cy="1285875"/>
            <wp:effectExtent l="0" t="0" r="0" b="9525"/>
            <wp:wrapTight wrapText="bothSides">
              <wp:wrapPolygon edited="0">
                <wp:start x="0" y="0"/>
                <wp:lineTo x="0" y="21440"/>
                <wp:lineTo x="21234" y="21440"/>
                <wp:lineTo x="21234" y="0"/>
                <wp:lineTo x="0" y="0"/>
              </wp:wrapPolygon>
            </wp:wrapTight>
            <wp:docPr id="1" name="Picture 1" descr="wb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log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2395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A85947" w14:textId="77777777" w:rsidR="000C2219" w:rsidRDefault="000C2219" w:rsidP="000C2219">
      <w:pPr>
        <w:jc w:val="center"/>
        <w:rPr>
          <w:rFonts w:ascii="Arial" w:hAnsi="Arial" w:cs="Arial"/>
          <w:b/>
        </w:rPr>
      </w:pPr>
    </w:p>
    <w:p w14:paraId="2075D242" w14:textId="77777777" w:rsidR="000C2219" w:rsidRDefault="000C2219" w:rsidP="000C2219">
      <w:pPr>
        <w:jc w:val="center"/>
        <w:rPr>
          <w:rFonts w:ascii="Arial" w:hAnsi="Arial" w:cs="Arial"/>
          <w:b/>
        </w:rPr>
      </w:pPr>
    </w:p>
    <w:p w14:paraId="6310032B" w14:textId="77777777" w:rsidR="000C2219" w:rsidRDefault="000C2219" w:rsidP="000C2219">
      <w:pPr>
        <w:jc w:val="center"/>
        <w:rPr>
          <w:rFonts w:ascii="Arial" w:hAnsi="Arial" w:cs="Arial"/>
          <w:b/>
        </w:rPr>
      </w:pPr>
    </w:p>
    <w:p w14:paraId="7856769D" w14:textId="77777777" w:rsidR="000C2219" w:rsidRDefault="000C2219" w:rsidP="000C2219">
      <w:pPr>
        <w:jc w:val="center"/>
        <w:rPr>
          <w:rFonts w:ascii="Arial" w:hAnsi="Arial" w:cs="Arial"/>
          <w:b/>
        </w:rPr>
      </w:pPr>
    </w:p>
    <w:p w14:paraId="281157C1" w14:textId="77777777" w:rsidR="000C2219" w:rsidRDefault="000C2219" w:rsidP="000C2219">
      <w:pPr>
        <w:jc w:val="center"/>
        <w:rPr>
          <w:rFonts w:ascii="Arial" w:hAnsi="Arial" w:cs="Arial"/>
          <w:b/>
        </w:rPr>
      </w:pPr>
    </w:p>
    <w:p w14:paraId="3C603E30" w14:textId="77777777" w:rsidR="000C2219" w:rsidRDefault="000C2219" w:rsidP="000C2219">
      <w:pPr>
        <w:jc w:val="center"/>
        <w:rPr>
          <w:rFonts w:ascii="Arial" w:hAnsi="Arial" w:cs="Arial"/>
          <w:b/>
        </w:rPr>
      </w:pPr>
    </w:p>
    <w:p w14:paraId="533E7E52" w14:textId="77777777" w:rsidR="000C2219" w:rsidRDefault="000C2219" w:rsidP="000C2219">
      <w:pPr>
        <w:jc w:val="center"/>
        <w:rPr>
          <w:rFonts w:ascii="Arial" w:hAnsi="Arial" w:cs="Arial"/>
          <w:b/>
        </w:rPr>
      </w:pPr>
    </w:p>
    <w:p w14:paraId="1F80E330" w14:textId="77777777" w:rsidR="000C2219" w:rsidRPr="00357B6E" w:rsidRDefault="000C2219" w:rsidP="000C2219">
      <w:pPr>
        <w:jc w:val="center"/>
        <w:rPr>
          <w:rFonts w:ascii="Arial" w:hAnsi="Arial" w:cs="Arial"/>
          <w:b/>
        </w:rPr>
      </w:pPr>
      <w:r w:rsidRPr="00357B6E">
        <w:rPr>
          <w:rFonts w:ascii="Arial" w:hAnsi="Arial" w:cs="Arial"/>
          <w:b/>
        </w:rPr>
        <w:t>Woking Borough Council Role Map</w:t>
      </w:r>
    </w:p>
    <w:p w14:paraId="2E986249" w14:textId="77777777" w:rsidR="000C2219" w:rsidRDefault="000C2219" w:rsidP="000C2219">
      <w:pPr>
        <w:jc w:val="center"/>
        <w:rPr>
          <w:rFonts w:ascii="Arial" w:hAnsi="Arial" w:cs="Arial"/>
          <w:b/>
        </w:rPr>
      </w:pPr>
    </w:p>
    <w:p w14:paraId="26FF46B0" w14:textId="00F6C818" w:rsidR="000C2219" w:rsidRPr="00AA497B" w:rsidRDefault="000C2219" w:rsidP="000C2219">
      <w:pPr>
        <w:jc w:val="center"/>
        <w:rPr>
          <w:rFonts w:ascii="Arial" w:hAnsi="Arial" w:cs="Arial"/>
          <w:bCs/>
        </w:rPr>
      </w:pPr>
      <w:r>
        <w:rPr>
          <w:rFonts w:ascii="Arial" w:hAnsi="Arial" w:cs="Arial"/>
          <w:b/>
        </w:rPr>
        <w:t xml:space="preserve">Job Title: </w:t>
      </w:r>
      <w:r w:rsidR="00AA497B">
        <w:rPr>
          <w:rFonts w:ascii="Arial" w:hAnsi="Arial" w:cs="Arial"/>
          <w:b/>
        </w:rPr>
        <w:t xml:space="preserve"> </w:t>
      </w:r>
      <w:r w:rsidR="00AA497B">
        <w:rPr>
          <w:rFonts w:ascii="Arial" w:hAnsi="Arial" w:cs="Arial"/>
          <w:bCs/>
        </w:rPr>
        <w:t>Energy Management Officer</w:t>
      </w:r>
    </w:p>
    <w:p w14:paraId="2A47A24F" w14:textId="77777777" w:rsidR="000C2219" w:rsidRDefault="000C2219" w:rsidP="000C2219">
      <w:pPr>
        <w:jc w:val="center"/>
        <w:rPr>
          <w:rFonts w:ascii="Arial" w:hAnsi="Arial" w:cs="Arial"/>
          <w:b/>
        </w:rPr>
      </w:pPr>
    </w:p>
    <w:p w14:paraId="192A7869" w14:textId="3487DBBA" w:rsidR="000C2219" w:rsidRDefault="000C2219" w:rsidP="000C2219">
      <w:pPr>
        <w:jc w:val="center"/>
        <w:rPr>
          <w:rFonts w:ascii="Arial" w:hAnsi="Arial" w:cs="Arial"/>
        </w:rPr>
      </w:pPr>
      <w:r>
        <w:rPr>
          <w:rFonts w:ascii="Arial" w:hAnsi="Arial" w:cs="Arial"/>
          <w:b/>
        </w:rPr>
        <w:t>Team:</w:t>
      </w:r>
      <w:r>
        <w:rPr>
          <w:rFonts w:ascii="Arial" w:hAnsi="Arial" w:cs="Arial"/>
        </w:rPr>
        <w:t xml:space="preserve"> </w:t>
      </w:r>
      <w:r w:rsidR="00AA497B">
        <w:rPr>
          <w:rFonts w:ascii="Arial" w:hAnsi="Arial" w:cs="Arial"/>
        </w:rPr>
        <w:t>Property Services</w:t>
      </w:r>
    </w:p>
    <w:p w14:paraId="0D5A011B" w14:textId="77777777" w:rsidR="000C2219" w:rsidRPr="00035618" w:rsidRDefault="000C2219" w:rsidP="000C2219">
      <w:pPr>
        <w:jc w:val="center"/>
        <w:rPr>
          <w:rFonts w:ascii="Arial" w:hAnsi="Arial" w:cs="Arial"/>
          <w:b/>
        </w:rPr>
      </w:pPr>
      <w:r>
        <w:rPr>
          <w:rFonts w:ascii="Arial" w:hAnsi="Arial" w:cs="Arial"/>
          <w:b/>
        </w:rPr>
        <w:t xml:space="preserve"> </w:t>
      </w:r>
    </w:p>
    <w:p w14:paraId="50E91BAF" w14:textId="06A1749D" w:rsidR="000C2219" w:rsidRPr="00AA497B" w:rsidRDefault="000C2219" w:rsidP="000C2219">
      <w:pPr>
        <w:jc w:val="center"/>
        <w:rPr>
          <w:rFonts w:ascii="Arial" w:hAnsi="Arial" w:cs="Arial"/>
          <w:bCs/>
        </w:rPr>
      </w:pPr>
      <w:r>
        <w:rPr>
          <w:rFonts w:ascii="Arial" w:hAnsi="Arial" w:cs="Arial"/>
          <w:b/>
        </w:rPr>
        <w:t xml:space="preserve">Function: </w:t>
      </w:r>
      <w:r w:rsidR="00AA497B">
        <w:rPr>
          <w:rFonts w:ascii="Arial" w:hAnsi="Arial" w:cs="Arial"/>
          <w:bCs/>
        </w:rPr>
        <w:t>Place</w:t>
      </w:r>
    </w:p>
    <w:p w14:paraId="19D7EF3B" w14:textId="77777777" w:rsidR="000C2219" w:rsidRPr="00357B6E" w:rsidRDefault="000C2219" w:rsidP="000C2219">
      <w:pPr>
        <w:jc w:val="center"/>
        <w:rPr>
          <w:rFonts w:ascii="Arial" w:hAnsi="Arial" w:cs="Arial"/>
          <w:b/>
        </w:rPr>
      </w:pPr>
    </w:p>
    <w:tbl>
      <w:tblPr>
        <w:tblStyle w:val="TableGrid"/>
        <w:tblW w:w="0" w:type="auto"/>
        <w:jc w:val="center"/>
        <w:tblLook w:val="01E0" w:firstRow="1" w:lastRow="1" w:firstColumn="1" w:lastColumn="1" w:noHBand="0" w:noVBand="0"/>
      </w:tblPr>
      <w:tblGrid>
        <w:gridCol w:w="5040"/>
        <w:gridCol w:w="1980"/>
      </w:tblGrid>
      <w:tr w:rsidR="000C2219" w:rsidRPr="00357B6E" w14:paraId="499F0A58" w14:textId="77777777" w:rsidTr="003A268F">
        <w:trPr>
          <w:trHeight w:val="624"/>
          <w:jc w:val="center"/>
        </w:trPr>
        <w:tc>
          <w:tcPr>
            <w:tcW w:w="5040" w:type="dxa"/>
            <w:vAlign w:val="center"/>
          </w:tcPr>
          <w:p w14:paraId="0C015812" w14:textId="77777777" w:rsidR="000C2219" w:rsidRPr="00357B6E" w:rsidRDefault="000C2219" w:rsidP="00D611A4">
            <w:pPr>
              <w:spacing w:before="40" w:after="40"/>
              <w:jc w:val="left"/>
              <w:rPr>
                <w:rFonts w:ascii="Arial" w:hAnsi="Arial" w:cs="Arial"/>
                <w:b/>
              </w:rPr>
            </w:pPr>
            <w:r w:rsidRPr="00357B6E">
              <w:rPr>
                <w:rFonts w:ascii="Arial" w:hAnsi="Arial" w:cs="Arial"/>
                <w:b/>
              </w:rPr>
              <w:t>Behaviours</w:t>
            </w:r>
          </w:p>
        </w:tc>
        <w:tc>
          <w:tcPr>
            <w:tcW w:w="1980" w:type="dxa"/>
            <w:vAlign w:val="center"/>
          </w:tcPr>
          <w:p w14:paraId="2A9C4F68" w14:textId="77777777" w:rsidR="000C2219" w:rsidRPr="00357B6E" w:rsidRDefault="000C2219" w:rsidP="00D611A4">
            <w:pPr>
              <w:spacing w:before="40" w:after="40"/>
              <w:jc w:val="left"/>
              <w:rPr>
                <w:rFonts w:ascii="Arial" w:hAnsi="Arial" w:cs="Arial"/>
                <w:b/>
              </w:rPr>
            </w:pPr>
            <w:r>
              <w:rPr>
                <w:rFonts w:ascii="Arial" w:hAnsi="Arial" w:cs="Arial"/>
                <w:b/>
              </w:rPr>
              <w:t>L</w:t>
            </w:r>
            <w:r w:rsidRPr="00357B6E">
              <w:rPr>
                <w:rFonts w:ascii="Arial" w:hAnsi="Arial" w:cs="Arial"/>
                <w:b/>
              </w:rPr>
              <w:t>evel</w:t>
            </w:r>
            <w:r>
              <w:rPr>
                <w:rFonts w:ascii="Arial" w:hAnsi="Arial" w:cs="Arial"/>
                <w:b/>
              </w:rPr>
              <w:t xml:space="preserve"> required</w:t>
            </w:r>
          </w:p>
        </w:tc>
      </w:tr>
      <w:tr w:rsidR="00AA497B" w:rsidRPr="00357B6E" w14:paraId="69CC9F15" w14:textId="77777777" w:rsidTr="003A268F">
        <w:trPr>
          <w:trHeight w:val="624"/>
          <w:jc w:val="center"/>
        </w:trPr>
        <w:tc>
          <w:tcPr>
            <w:tcW w:w="5040" w:type="dxa"/>
            <w:shd w:val="clear" w:color="auto" w:fill="FFCC00"/>
            <w:vAlign w:val="center"/>
          </w:tcPr>
          <w:p w14:paraId="755CA955" w14:textId="77777777" w:rsidR="00AA497B" w:rsidRPr="005E1593" w:rsidRDefault="00AA497B" w:rsidP="00AA497B">
            <w:pPr>
              <w:spacing w:before="40" w:after="40"/>
              <w:jc w:val="left"/>
              <w:rPr>
                <w:rFonts w:ascii="Arial" w:hAnsi="Arial" w:cs="Arial"/>
              </w:rPr>
            </w:pPr>
            <w:r>
              <w:rPr>
                <w:rFonts w:ascii="Arial" w:hAnsi="Arial" w:cs="Arial"/>
              </w:rPr>
              <w:t>Shaping our F</w:t>
            </w:r>
            <w:r w:rsidRPr="005E1593">
              <w:rPr>
                <w:rFonts w:ascii="Arial" w:hAnsi="Arial" w:cs="Arial"/>
              </w:rPr>
              <w:t>uture</w:t>
            </w:r>
          </w:p>
        </w:tc>
        <w:tc>
          <w:tcPr>
            <w:tcW w:w="1980" w:type="dxa"/>
            <w:shd w:val="clear" w:color="auto" w:fill="FFCC00"/>
            <w:vAlign w:val="center"/>
          </w:tcPr>
          <w:p w14:paraId="7ED91A23" w14:textId="20C4C617" w:rsidR="00AA497B" w:rsidRPr="00357B6E" w:rsidRDefault="00AA497B" w:rsidP="00AA497B">
            <w:pPr>
              <w:jc w:val="center"/>
              <w:rPr>
                <w:rFonts w:ascii="Arial" w:hAnsi="Arial" w:cs="Arial"/>
              </w:rPr>
            </w:pPr>
            <w:r>
              <w:rPr>
                <w:rFonts w:ascii="Arial" w:hAnsi="Arial" w:cs="Arial"/>
              </w:rPr>
              <w:t>2</w:t>
            </w:r>
          </w:p>
        </w:tc>
      </w:tr>
      <w:tr w:rsidR="00AA497B" w:rsidRPr="00357B6E" w14:paraId="046921D4" w14:textId="77777777" w:rsidTr="003A268F">
        <w:trPr>
          <w:trHeight w:val="624"/>
          <w:jc w:val="center"/>
        </w:trPr>
        <w:tc>
          <w:tcPr>
            <w:tcW w:w="5040" w:type="dxa"/>
            <w:shd w:val="clear" w:color="auto" w:fill="92D050"/>
            <w:vAlign w:val="center"/>
          </w:tcPr>
          <w:p w14:paraId="69FFD7E5" w14:textId="77777777" w:rsidR="00AA497B" w:rsidRPr="005E1593" w:rsidRDefault="00AA497B" w:rsidP="00AA497B">
            <w:pPr>
              <w:spacing w:before="40" w:after="40"/>
              <w:jc w:val="left"/>
              <w:rPr>
                <w:rFonts w:ascii="Arial" w:hAnsi="Arial" w:cs="Arial"/>
              </w:rPr>
            </w:pPr>
            <w:r>
              <w:rPr>
                <w:rFonts w:ascii="Arial" w:hAnsi="Arial" w:cs="Arial"/>
              </w:rPr>
              <w:t>Leading our P</w:t>
            </w:r>
            <w:r w:rsidRPr="005E1593">
              <w:rPr>
                <w:rFonts w:ascii="Arial" w:hAnsi="Arial" w:cs="Arial"/>
              </w:rPr>
              <w:t>eople</w:t>
            </w:r>
          </w:p>
        </w:tc>
        <w:tc>
          <w:tcPr>
            <w:tcW w:w="1980" w:type="dxa"/>
            <w:shd w:val="clear" w:color="auto" w:fill="92D050"/>
            <w:vAlign w:val="center"/>
          </w:tcPr>
          <w:p w14:paraId="170A6248" w14:textId="37F032A1" w:rsidR="00AA497B" w:rsidRPr="00357B6E" w:rsidRDefault="00AA497B" w:rsidP="00AA497B">
            <w:pPr>
              <w:jc w:val="center"/>
              <w:rPr>
                <w:rFonts w:ascii="Arial" w:hAnsi="Arial" w:cs="Arial"/>
                <w:noProof/>
              </w:rPr>
            </w:pPr>
            <w:r>
              <w:rPr>
                <w:rFonts w:ascii="Arial" w:hAnsi="Arial" w:cs="Arial"/>
                <w:noProof/>
              </w:rPr>
              <w:t>2</w:t>
            </w:r>
          </w:p>
        </w:tc>
      </w:tr>
      <w:tr w:rsidR="00AA497B" w:rsidRPr="00357B6E" w14:paraId="59C1DD57" w14:textId="77777777" w:rsidTr="003A268F">
        <w:trPr>
          <w:trHeight w:val="624"/>
          <w:jc w:val="center"/>
        </w:trPr>
        <w:tc>
          <w:tcPr>
            <w:tcW w:w="5040" w:type="dxa"/>
            <w:shd w:val="clear" w:color="auto" w:fill="00A1DA"/>
            <w:vAlign w:val="center"/>
          </w:tcPr>
          <w:p w14:paraId="504361EF" w14:textId="77777777" w:rsidR="00AA497B" w:rsidRPr="00357B6E" w:rsidRDefault="00AA497B" w:rsidP="00AA497B">
            <w:pPr>
              <w:spacing w:before="40" w:after="40"/>
              <w:jc w:val="left"/>
              <w:rPr>
                <w:rFonts w:ascii="Arial" w:hAnsi="Arial" w:cs="Arial"/>
              </w:rPr>
            </w:pPr>
            <w:r>
              <w:rPr>
                <w:rFonts w:ascii="Arial" w:hAnsi="Arial" w:cs="Arial"/>
              </w:rPr>
              <w:t>Delivering for our C</w:t>
            </w:r>
            <w:r w:rsidRPr="00357B6E">
              <w:rPr>
                <w:rFonts w:ascii="Arial" w:hAnsi="Arial" w:cs="Arial"/>
              </w:rPr>
              <w:t>ustomers</w:t>
            </w:r>
          </w:p>
        </w:tc>
        <w:tc>
          <w:tcPr>
            <w:tcW w:w="1980" w:type="dxa"/>
            <w:shd w:val="clear" w:color="auto" w:fill="00A1DA"/>
            <w:vAlign w:val="center"/>
          </w:tcPr>
          <w:p w14:paraId="4410F633" w14:textId="14D30EE7" w:rsidR="00AA497B" w:rsidRPr="00357B6E" w:rsidRDefault="00AA497B" w:rsidP="00AA497B">
            <w:pPr>
              <w:jc w:val="center"/>
              <w:rPr>
                <w:rFonts w:ascii="Arial" w:hAnsi="Arial" w:cs="Arial"/>
              </w:rPr>
            </w:pPr>
            <w:r>
              <w:rPr>
                <w:rFonts w:ascii="Arial" w:hAnsi="Arial" w:cs="Arial"/>
              </w:rPr>
              <w:t>3</w:t>
            </w:r>
          </w:p>
        </w:tc>
      </w:tr>
      <w:tr w:rsidR="00AA497B" w:rsidRPr="00357B6E" w14:paraId="3F7A0C13" w14:textId="77777777" w:rsidTr="003A268F">
        <w:trPr>
          <w:trHeight w:val="624"/>
          <w:jc w:val="center"/>
        </w:trPr>
        <w:tc>
          <w:tcPr>
            <w:tcW w:w="5040" w:type="dxa"/>
            <w:shd w:val="clear" w:color="auto" w:fill="A86ED4"/>
            <w:vAlign w:val="center"/>
          </w:tcPr>
          <w:p w14:paraId="7D553223" w14:textId="77777777" w:rsidR="00AA497B" w:rsidRPr="00357B6E" w:rsidRDefault="00AA497B" w:rsidP="00AA497B">
            <w:pPr>
              <w:spacing w:before="40" w:after="40"/>
              <w:jc w:val="left"/>
              <w:rPr>
                <w:rFonts w:ascii="Arial" w:hAnsi="Arial" w:cs="Arial"/>
              </w:rPr>
            </w:pPr>
            <w:r>
              <w:rPr>
                <w:rFonts w:ascii="Arial" w:hAnsi="Arial" w:cs="Arial"/>
              </w:rPr>
              <w:t>Making Change Happen</w:t>
            </w:r>
          </w:p>
        </w:tc>
        <w:tc>
          <w:tcPr>
            <w:tcW w:w="1980" w:type="dxa"/>
            <w:shd w:val="clear" w:color="auto" w:fill="A86ED4"/>
            <w:vAlign w:val="center"/>
          </w:tcPr>
          <w:p w14:paraId="48715942" w14:textId="7FEF612C" w:rsidR="00AA497B" w:rsidRPr="00357B6E" w:rsidRDefault="00AA497B" w:rsidP="00AA497B">
            <w:pPr>
              <w:jc w:val="center"/>
              <w:rPr>
                <w:rFonts w:ascii="Arial" w:hAnsi="Arial" w:cs="Arial"/>
              </w:rPr>
            </w:pPr>
            <w:r>
              <w:rPr>
                <w:rFonts w:ascii="Arial" w:hAnsi="Arial" w:cs="Arial"/>
              </w:rPr>
              <w:t>2</w:t>
            </w:r>
          </w:p>
        </w:tc>
      </w:tr>
      <w:tr w:rsidR="00AA497B" w:rsidRPr="00357B6E" w14:paraId="17B1AF70" w14:textId="77777777" w:rsidTr="003A268F">
        <w:trPr>
          <w:trHeight w:val="624"/>
          <w:jc w:val="center"/>
        </w:trPr>
        <w:tc>
          <w:tcPr>
            <w:tcW w:w="5040" w:type="dxa"/>
            <w:shd w:val="clear" w:color="auto" w:fill="FF0000"/>
            <w:vAlign w:val="center"/>
          </w:tcPr>
          <w:p w14:paraId="482DF93D" w14:textId="77777777" w:rsidR="00AA497B" w:rsidRPr="00357B6E" w:rsidRDefault="00AA497B" w:rsidP="00AA497B">
            <w:pPr>
              <w:spacing w:before="40" w:after="40"/>
              <w:jc w:val="left"/>
              <w:rPr>
                <w:rFonts w:ascii="Arial" w:hAnsi="Arial" w:cs="Arial"/>
              </w:rPr>
            </w:pPr>
            <w:r>
              <w:rPr>
                <w:rFonts w:ascii="Arial" w:hAnsi="Arial" w:cs="Arial"/>
              </w:rPr>
              <w:t>Team and Partnership Working</w:t>
            </w:r>
          </w:p>
        </w:tc>
        <w:tc>
          <w:tcPr>
            <w:tcW w:w="1980" w:type="dxa"/>
            <w:shd w:val="clear" w:color="auto" w:fill="FF0000"/>
            <w:vAlign w:val="center"/>
          </w:tcPr>
          <w:p w14:paraId="26BF65D0" w14:textId="1D6FCA1A" w:rsidR="00AA497B" w:rsidRPr="00357B6E" w:rsidRDefault="00AA497B" w:rsidP="00AA497B">
            <w:pPr>
              <w:jc w:val="center"/>
              <w:rPr>
                <w:rFonts w:ascii="Arial" w:hAnsi="Arial" w:cs="Arial"/>
              </w:rPr>
            </w:pPr>
            <w:r>
              <w:rPr>
                <w:rFonts w:ascii="Arial" w:hAnsi="Arial" w:cs="Arial"/>
              </w:rPr>
              <w:t>3</w:t>
            </w:r>
          </w:p>
        </w:tc>
      </w:tr>
      <w:tr w:rsidR="00AA497B" w:rsidRPr="00357B6E" w14:paraId="1B5220C2" w14:textId="77777777" w:rsidTr="003A268F">
        <w:trPr>
          <w:trHeight w:val="624"/>
          <w:jc w:val="center"/>
        </w:trPr>
        <w:tc>
          <w:tcPr>
            <w:tcW w:w="5040" w:type="dxa"/>
            <w:shd w:val="clear" w:color="auto" w:fill="FF3399"/>
            <w:vAlign w:val="center"/>
          </w:tcPr>
          <w:p w14:paraId="16A40B1F" w14:textId="77777777" w:rsidR="00AA497B" w:rsidRPr="00357B6E" w:rsidRDefault="00AA497B" w:rsidP="00AA497B">
            <w:pPr>
              <w:spacing w:before="40" w:after="40"/>
              <w:jc w:val="left"/>
              <w:rPr>
                <w:rFonts w:ascii="Arial" w:hAnsi="Arial" w:cs="Arial"/>
              </w:rPr>
            </w:pPr>
            <w:r w:rsidRPr="00357B6E">
              <w:rPr>
                <w:rFonts w:ascii="Arial" w:hAnsi="Arial" w:cs="Arial"/>
              </w:rPr>
              <w:t xml:space="preserve">Communicating </w:t>
            </w:r>
            <w:r>
              <w:rPr>
                <w:rFonts w:ascii="Arial" w:hAnsi="Arial" w:cs="Arial"/>
              </w:rPr>
              <w:t>O</w:t>
            </w:r>
            <w:r w:rsidRPr="00357B6E">
              <w:rPr>
                <w:rFonts w:ascii="Arial" w:hAnsi="Arial" w:cs="Arial"/>
              </w:rPr>
              <w:t>penly</w:t>
            </w:r>
          </w:p>
        </w:tc>
        <w:tc>
          <w:tcPr>
            <w:tcW w:w="1980" w:type="dxa"/>
            <w:shd w:val="clear" w:color="auto" w:fill="FF3399"/>
            <w:vAlign w:val="center"/>
          </w:tcPr>
          <w:p w14:paraId="2E4B56EA" w14:textId="64A8F753" w:rsidR="00AA497B" w:rsidRPr="00357B6E" w:rsidRDefault="00AA497B" w:rsidP="00AA497B">
            <w:pPr>
              <w:jc w:val="center"/>
              <w:rPr>
                <w:rFonts w:ascii="Arial" w:hAnsi="Arial" w:cs="Arial"/>
              </w:rPr>
            </w:pPr>
            <w:r>
              <w:rPr>
                <w:rFonts w:ascii="Arial" w:hAnsi="Arial" w:cs="Arial"/>
              </w:rPr>
              <w:t>2</w:t>
            </w:r>
          </w:p>
        </w:tc>
      </w:tr>
      <w:tr w:rsidR="00AA497B" w:rsidRPr="00357B6E" w14:paraId="015AB9F2" w14:textId="77777777" w:rsidTr="003A268F">
        <w:trPr>
          <w:trHeight w:val="624"/>
          <w:jc w:val="center"/>
        </w:trPr>
        <w:tc>
          <w:tcPr>
            <w:tcW w:w="5040" w:type="dxa"/>
            <w:shd w:val="clear" w:color="auto" w:fill="339966"/>
            <w:vAlign w:val="center"/>
          </w:tcPr>
          <w:p w14:paraId="38BF6C79" w14:textId="77777777" w:rsidR="00AA497B" w:rsidRPr="00357B6E" w:rsidRDefault="00AA497B" w:rsidP="00AA497B">
            <w:pPr>
              <w:spacing w:before="40" w:after="40"/>
              <w:jc w:val="left"/>
              <w:rPr>
                <w:rFonts w:ascii="Arial" w:hAnsi="Arial" w:cs="Arial"/>
              </w:rPr>
            </w:pPr>
            <w:r>
              <w:rPr>
                <w:rFonts w:ascii="Arial" w:hAnsi="Arial" w:cs="Arial"/>
              </w:rPr>
              <w:t>Performance Management</w:t>
            </w:r>
          </w:p>
        </w:tc>
        <w:tc>
          <w:tcPr>
            <w:tcW w:w="1980" w:type="dxa"/>
            <w:shd w:val="clear" w:color="auto" w:fill="339966"/>
            <w:vAlign w:val="center"/>
          </w:tcPr>
          <w:p w14:paraId="22B12810" w14:textId="4125079D" w:rsidR="00AA497B" w:rsidRPr="00357B6E" w:rsidRDefault="00AA497B" w:rsidP="00AA497B">
            <w:pPr>
              <w:jc w:val="center"/>
              <w:rPr>
                <w:rFonts w:ascii="Arial" w:hAnsi="Arial" w:cs="Arial"/>
              </w:rPr>
            </w:pPr>
            <w:r>
              <w:rPr>
                <w:rFonts w:ascii="Arial" w:hAnsi="Arial" w:cs="Arial"/>
              </w:rPr>
              <w:t>2</w:t>
            </w:r>
          </w:p>
        </w:tc>
      </w:tr>
    </w:tbl>
    <w:p w14:paraId="109C1B02" w14:textId="77777777" w:rsidR="000C2219" w:rsidRDefault="000C2219" w:rsidP="000C2219">
      <w:pPr>
        <w:tabs>
          <w:tab w:val="left" w:pos="1275"/>
        </w:tabs>
        <w:rPr>
          <w:rFonts w:ascii="Arial" w:hAnsi="Arial" w:cs="Arial"/>
          <w:sz w:val="22"/>
          <w:szCs w:val="22"/>
          <w:lang w:val="en-US"/>
        </w:rPr>
      </w:pPr>
    </w:p>
    <w:p w14:paraId="4FC4E801" w14:textId="77777777" w:rsidR="000C2219" w:rsidRDefault="000C2219" w:rsidP="000C2219">
      <w:pPr>
        <w:tabs>
          <w:tab w:val="left" w:pos="1275"/>
        </w:tabs>
        <w:rPr>
          <w:rFonts w:ascii="Arial" w:hAnsi="Arial" w:cs="Arial"/>
          <w:sz w:val="22"/>
          <w:szCs w:val="22"/>
          <w:lang w:val="en-US"/>
        </w:rPr>
      </w:pPr>
    </w:p>
    <w:p w14:paraId="50055042" w14:textId="77777777" w:rsidR="000C2219" w:rsidRDefault="000C2219" w:rsidP="000C2219">
      <w:pPr>
        <w:tabs>
          <w:tab w:val="left" w:pos="1275"/>
        </w:tabs>
        <w:rPr>
          <w:rFonts w:ascii="Arial" w:hAnsi="Arial" w:cs="Arial"/>
          <w:sz w:val="22"/>
          <w:szCs w:val="22"/>
          <w:lang w:val="en-US"/>
        </w:rPr>
      </w:pPr>
    </w:p>
    <w:p w14:paraId="76E4C6B2" w14:textId="02E77A5B" w:rsidR="000C2219" w:rsidRDefault="000C2219" w:rsidP="000C2219">
      <w:pPr>
        <w:tabs>
          <w:tab w:val="left" w:pos="1275"/>
        </w:tabs>
        <w:jc w:val="center"/>
        <w:rPr>
          <w:rFonts w:ascii="Arial" w:hAnsi="Arial" w:cs="Arial"/>
          <w:sz w:val="22"/>
          <w:szCs w:val="22"/>
          <w:lang w:val="en-US"/>
        </w:rPr>
      </w:pPr>
      <w:r>
        <w:rPr>
          <w:rFonts w:ascii="Arial" w:hAnsi="Arial" w:cs="Arial"/>
          <w:sz w:val="22"/>
          <w:szCs w:val="22"/>
          <w:lang w:val="en-US"/>
        </w:rPr>
        <w:t>Please refer to the Council’s Behavioral Framework for examples and indicators of the expected behavior required at each level (this will be attached as a document to each job advert).</w:t>
      </w:r>
    </w:p>
    <w:p w14:paraId="1C8604E0" w14:textId="77777777" w:rsidR="000C2219" w:rsidRDefault="000C2219" w:rsidP="003917D4">
      <w:pPr>
        <w:jc w:val="center"/>
        <w:rPr>
          <w:rFonts w:ascii="Arial" w:hAnsi="Arial" w:cs="Arial"/>
          <w:b/>
        </w:rPr>
      </w:pPr>
    </w:p>
    <w:p w14:paraId="2B5573F7" w14:textId="77777777" w:rsidR="000C2219" w:rsidRDefault="000C2219" w:rsidP="003917D4">
      <w:pPr>
        <w:jc w:val="center"/>
        <w:rPr>
          <w:rFonts w:ascii="Arial" w:hAnsi="Arial" w:cs="Arial"/>
          <w:b/>
        </w:rPr>
      </w:pPr>
    </w:p>
    <w:p w14:paraId="5C75B960" w14:textId="77777777" w:rsidR="000C2219" w:rsidRDefault="000C2219" w:rsidP="003917D4">
      <w:pPr>
        <w:jc w:val="center"/>
        <w:rPr>
          <w:rFonts w:ascii="Arial" w:hAnsi="Arial" w:cs="Arial"/>
          <w:b/>
        </w:rPr>
      </w:pPr>
    </w:p>
    <w:p w14:paraId="5EABCB45" w14:textId="77777777" w:rsidR="003917D4" w:rsidRPr="00357B6E" w:rsidRDefault="003917D4" w:rsidP="003917D4">
      <w:pPr>
        <w:jc w:val="center"/>
        <w:rPr>
          <w:rFonts w:ascii="Arial" w:hAnsi="Arial" w:cs="Arial"/>
          <w:b/>
        </w:rPr>
      </w:pPr>
    </w:p>
    <w:p w14:paraId="64F15D57" w14:textId="287DF3FF" w:rsidR="003917D4" w:rsidRDefault="003917D4" w:rsidP="003917D4">
      <w:pPr>
        <w:tabs>
          <w:tab w:val="left" w:pos="1275"/>
        </w:tabs>
        <w:rPr>
          <w:rFonts w:ascii="Arial" w:hAnsi="Arial" w:cs="Arial"/>
          <w:sz w:val="22"/>
          <w:szCs w:val="22"/>
          <w:lang w:val="en-US"/>
        </w:rPr>
      </w:pPr>
    </w:p>
    <w:p w14:paraId="21DD2DA2" w14:textId="77777777" w:rsidR="003917D4" w:rsidRDefault="003917D4" w:rsidP="003917D4">
      <w:pPr>
        <w:tabs>
          <w:tab w:val="left" w:pos="1275"/>
        </w:tabs>
        <w:rPr>
          <w:rFonts w:ascii="Arial" w:hAnsi="Arial" w:cs="Arial"/>
          <w:sz w:val="22"/>
          <w:szCs w:val="22"/>
          <w:lang w:val="en-US"/>
        </w:rPr>
      </w:pPr>
    </w:p>
    <w:p w14:paraId="3D2C72B9" w14:textId="14CF90F4" w:rsidR="003917D4" w:rsidRDefault="003917D4" w:rsidP="003917D4">
      <w:pPr>
        <w:tabs>
          <w:tab w:val="left" w:pos="1275"/>
        </w:tabs>
        <w:rPr>
          <w:rFonts w:ascii="Arial" w:hAnsi="Arial" w:cs="Arial"/>
          <w:sz w:val="22"/>
          <w:szCs w:val="22"/>
          <w:lang w:val="en-US"/>
        </w:rPr>
      </w:pPr>
    </w:p>
    <w:p w14:paraId="5FE973C7" w14:textId="77777777" w:rsidR="00373EA3" w:rsidRDefault="00373EA3" w:rsidP="00373EA3"/>
    <w:sectPr w:rsidR="00373EA3" w:rsidSect="002562F1">
      <w:pgSz w:w="11906" w:h="16838"/>
      <w:pgMar w:top="902" w:right="1797" w:bottom="12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B22FE" w14:textId="77777777" w:rsidR="00371747" w:rsidRDefault="00371747" w:rsidP="003917D4">
      <w:r>
        <w:separator/>
      </w:r>
    </w:p>
  </w:endnote>
  <w:endnote w:type="continuationSeparator" w:id="0">
    <w:p w14:paraId="075EEBB8" w14:textId="77777777" w:rsidR="00371747" w:rsidRDefault="00371747" w:rsidP="00391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17D5F" w14:textId="77777777" w:rsidR="00371747" w:rsidRDefault="00371747" w:rsidP="003917D4">
      <w:r>
        <w:separator/>
      </w:r>
    </w:p>
  </w:footnote>
  <w:footnote w:type="continuationSeparator" w:id="0">
    <w:p w14:paraId="64BF47D0" w14:textId="77777777" w:rsidR="00371747" w:rsidRDefault="00371747" w:rsidP="003917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2FB0D1E8"/>
    <w:lvl w:ilvl="0">
      <w:numFmt w:val="decimal"/>
      <w:lvlText w:val="*"/>
      <w:lvlJc w:val="left"/>
    </w:lvl>
  </w:abstractNum>
  <w:abstractNum w:abstractNumId="1" w15:restartNumberingAfterBreak="0">
    <w:nsid w:val="035F0D43"/>
    <w:multiLevelType w:val="hybridMultilevel"/>
    <w:tmpl w:val="0A888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C3D3C"/>
    <w:multiLevelType w:val="hybridMultilevel"/>
    <w:tmpl w:val="C7B27F1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F64711"/>
    <w:multiLevelType w:val="hybridMultilevel"/>
    <w:tmpl w:val="4418A1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7B4287A"/>
    <w:multiLevelType w:val="hybridMultilevel"/>
    <w:tmpl w:val="AC945D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3524A0"/>
    <w:multiLevelType w:val="hybridMultilevel"/>
    <w:tmpl w:val="A860EF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E516F8"/>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8012425"/>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9A15A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E3D3676"/>
    <w:multiLevelType w:val="hybridMultilevel"/>
    <w:tmpl w:val="D416FA1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EC76A0C"/>
    <w:multiLevelType w:val="hybridMultilevel"/>
    <w:tmpl w:val="2FEE394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5146EC"/>
    <w:multiLevelType w:val="hybridMultilevel"/>
    <w:tmpl w:val="CF9668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5B310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564742B"/>
    <w:multiLevelType w:val="hybridMultilevel"/>
    <w:tmpl w:val="DE02A1DC"/>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B3E006F"/>
    <w:multiLevelType w:val="hybridMultilevel"/>
    <w:tmpl w:val="B63A6060"/>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5" w15:restartNumberingAfterBreak="0">
    <w:nsid w:val="3FF01D59"/>
    <w:multiLevelType w:val="hybridMultilevel"/>
    <w:tmpl w:val="AAF407E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1DD79C2"/>
    <w:multiLevelType w:val="hybridMultilevel"/>
    <w:tmpl w:val="AC386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DC7546"/>
    <w:multiLevelType w:val="hybridMultilevel"/>
    <w:tmpl w:val="8632B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594FE0"/>
    <w:multiLevelType w:val="hybridMultilevel"/>
    <w:tmpl w:val="26C48AA2"/>
    <w:lvl w:ilvl="0" w:tplc="26B2E630">
      <w:start w:val="1"/>
      <w:numFmt w:val="bullet"/>
      <w:lvlText w:val=""/>
      <w:legacy w:legacy="1" w:legacySpace="0" w:legacyIndent="283"/>
      <w:lvlJc w:val="left"/>
      <w:pPr>
        <w:ind w:left="643" w:hanging="283"/>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C784DCC"/>
    <w:multiLevelType w:val="hybridMultilevel"/>
    <w:tmpl w:val="F85C8FA2"/>
    <w:lvl w:ilvl="0" w:tplc="08090001">
      <w:start w:val="1"/>
      <w:numFmt w:val="bullet"/>
      <w:lvlText w:val=""/>
      <w:lvlJc w:val="left"/>
      <w:pPr>
        <w:tabs>
          <w:tab w:val="num" w:pos="502"/>
        </w:tabs>
        <w:ind w:left="502" w:hanging="360"/>
      </w:pPr>
      <w:rPr>
        <w:rFonts w:ascii="Symbol" w:hAnsi="Symbol" w:hint="default"/>
      </w:rPr>
    </w:lvl>
    <w:lvl w:ilvl="1" w:tplc="08090019" w:tentative="1">
      <w:start w:val="1"/>
      <w:numFmt w:val="lowerLetter"/>
      <w:lvlText w:val="%2."/>
      <w:lvlJc w:val="left"/>
      <w:pPr>
        <w:tabs>
          <w:tab w:val="num" w:pos="1222"/>
        </w:tabs>
        <w:ind w:left="1222" w:hanging="360"/>
      </w:pPr>
    </w:lvl>
    <w:lvl w:ilvl="2" w:tplc="0809001B" w:tentative="1">
      <w:start w:val="1"/>
      <w:numFmt w:val="lowerRoman"/>
      <w:lvlText w:val="%3."/>
      <w:lvlJc w:val="right"/>
      <w:pPr>
        <w:tabs>
          <w:tab w:val="num" w:pos="1942"/>
        </w:tabs>
        <w:ind w:left="1942" w:hanging="180"/>
      </w:pPr>
    </w:lvl>
    <w:lvl w:ilvl="3" w:tplc="0809000F" w:tentative="1">
      <w:start w:val="1"/>
      <w:numFmt w:val="decimal"/>
      <w:lvlText w:val="%4."/>
      <w:lvlJc w:val="left"/>
      <w:pPr>
        <w:tabs>
          <w:tab w:val="num" w:pos="2662"/>
        </w:tabs>
        <w:ind w:left="2662" w:hanging="360"/>
      </w:pPr>
    </w:lvl>
    <w:lvl w:ilvl="4" w:tplc="08090019" w:tentative="1">
      <w:start w:val="1"/>
      <w:numFmt w:val="lowerLetter"/>
      <w:lvlText w:val="%5."/>
      <w:lvlJc w:val="left"/>
      <w:pPr>
        <w:tabs>
          <w:tab w:val="num" w:pos="3382"/>
        </w:tabs>
        <w:ind w:left="3382" w:hanging="360"/>
      </w:pPr>
    </w:lvl>
    <w:lvl w:ilvl="5" w:tplc="0809001B" w:tentative="1">
      <w:start w:val="1"/>
      <w:numFmt w:val="lowerRoman"/>
      <w:lvlText w:val="%6."/>
      <w:lvlJc w:val="right"/>
      <w:pPr>
        <w:tabs>
          <w:tab w:val="num" w:pos="4102"/>
        </w:tabs>
        <w:ind w:left="4102" w:hanging="180"/>
      </w:pPr>
    </w:lvl>
    <w:lvl w:ilvl="6" w:tplc="0809000F" w:tentative="1">
      <w:start w:val="1"/>
      <w:numFmt w:val="decimal"/>
      <w:lvlText w:val="%7."/>
      <w:lvlJc w:val="left"/>
      <w:pPr>
        <w:tabs>
          <w:tab w:val="num" w:pos="4822"/>
        </w:tabs>
        <w:ind w:left="4822" w:hanging="360"/>
      </w:pPr>
    </w:lvl>
    <w:lvl w:ilvl="7" w:tplc="08090019" w:tentative="1">
      <w:start w:val="1"/>
      <w:numFmt w:val="lowerLetter"/>
      <w:lvlText w:val="%8."/>
      <w:lvlJc w:val="left"/>
      <w:pPr>
        <w:tabs>
          <w:tab w:val="num" w:pos="5542"/>
        </w:tabs>
        <w:ind w:left="5542" w:hanging="360"/>
      </w:pPr>
    </w:lvl>
    <w:lvl w:ilvl="8" w:tplc="0809001B" w:tentative="1">
      <w:start w:val="1"/>
      <w:numFmt w:val="lowerRoman"/>
      <w:lvlText w:val="%9."/>
      <w:lvlJc w:val="right"/>
      <w:pPr>
        <w:tabs>
          <w:tab w:val="num" w:pos="6262"/>
        </w:tabs>
        <w:ind w:left="6262" w:hanging="180"/>
      </w:pPr>
    </w:lvl>
  </w:abstractNum>
  <w:abstractNum w:abstractNumId="20" w15:restartNumberingAfterBreak="0">
    <w:nsid w:val="4E83321C"/>
    <w:multiLevelType w:val="hybridMultilevel"/>
    <w:tmpl w:val="A092A66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4F606DB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0230C64"/>
    <w:multiLevelType w:val="hybridMultilevel"/>
    <w:tmpl w:val="7512CE1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C4433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AFE15CF"/>
    <w:multiLevelType w:val="hybridMultilevel"/>
    <w:tmpl w:val="B9B4CC56"/>
    <w:lvl w:ilvl="0" w:tplc="0809000B">
      <w:start w:val="1"/>
      <w:numFmt w:val="bullet"/>
      <w:lvlText w:val=""/>
      <w:lvlJc w:val="left"/>
      <w:pPr>
        <w:tabs>
          <w:tab w:val="num" w:pos="1713"/>
        </w:tabs>
        <w:ind w:left="1713" w:hanging="360"/>
      </w:pPr>
      <w:rPr>
        <w:rFonts w:ascii="Wingdings" w:hAnsi="Wingdings" w:hint="default"/>
      </w:rPr>
    </w:lvl>
    <w:lvl w:ilvl="1" w:tplc="08090003" w:tentative="1">
      <w:start w:val="1"/>
      <w:numFmt w:val="bullet"/>
      <w:lvlText w:val="o"/>
      <w:lvlJc w:val="left"/>
      <w:pPr>
        <w:tabs>
          <w:tab w:val="num" w:pos="2433"/>
        </w:tabs>
        <w:ind w:left="2433" w:hanging="360"/>
      </w:pPr>
      <w:rPr>
        <w:rFonts w:ascii="Courier New" w:hAnsi="Courier New" w:cs="Courier New" w:hint="default"/>
      </w:rPr>
    </w:lvl>
    <w:lvl w:ilvl="2" w:tplc="08090005" w:tentative="1">
      <w:start w:val="1"/>
      <w:numFmt w:val="bullet"/>
      <w:lvlText w:val=""/>
      <w:lvlJc w:val="left"/>
      <w:pPr>
        <w:tabs>
          <w:tab w:val="num" w:pos="3153"/>
        </w:tabs>
        <w:ind w:left="3153" w:hanging="360"/>
      </w:pPr>
      <w:rPr>
        <w:rFonts w:ascii="Wingdings" w:hAnsi="Wingdings" w:hint="default"/>
      </w:rPr>
    </w:lvl>
    <w:lvl w:ilvl="3" w:tplc="08090001" w:tentative="1">
      <w:start w:val="1"/>
      <w:numFmt w:val="bullet"/>
      <w:lvlText w:val=""/>
      <w:lvlJc w:val="left"/>
      <w:pPr>
        <w:tabs>
          <w:tab w:val="num" w:pos="3873"/>
        </w:tabs>
        <w:ind w:left="3873" w:hanging="360"/>
      </w:pPr>
      <w:rPr>
        <w:rFonts w:ascii="Symbol" w:hAnsi="Symbol" w:hint="default"/>
      </w:rPr>
    </w:lvl>
    <w:lvl w:ilvl="4" w:tplc="08090003" w:tentative="1">
      <w:start w:val="1"/>
      <w:numFmt w:val="bullet"/>
      <w:lvlText w:val="o"/>
      <w:lvlJc w:val="left"/>
      <w:pPr>
        <w:tabs>
          <w:tab w:val="num" w:pos="4593"/>
        </w:tabs>
        <w:ind w:left="4593" w:hanging="360"/>
      </w:pPr>
      <w:rPr>
        <w:rFonts w:ascii="Courier New" w:hAnsi="Courier New" w:cs="Courier New" w:hint="default"/>
      </w:rPr>
    </w:lvl>
    <w:lvl w:ilvl="5" w:tplc="08090005" w:tentative="1">
      <w:start w:val="1"/>
      <w:numFmt w:val="bullet"/>
      <w:lvlText w:val=""/>
      <w:lvlJc w:val="left"/>
      <w:pPr>
        <w:tabs>
          <w:tab w:val="num" w:pos="5313"/>
        </w:tabs>
        <w:ind w:left="5313" w:hanging="360"/>
      </w:pPr>
      <w:rPr>
        <w:rFonts w:ascii="Wingdings" w:hAnsi="Wingdings" w:hint="default"/>
      </w:rPr>
    </w:lvl>
    <w:lvl w:ilvl="6" w:tplc="08090001" w:tentative="1">
      <w:start w:val="1"/>
      <w:numFmt w:val="bullet"/>
      <w:lvlText w:val=""/>
      <w:lvlJc w:val="left"/>
      <w:pPr>
        <w:tabs>
          <w:tab w:val="num" w:pos="6033"/>
        </w:tabs>
        <w:ind w:left="6033" w:hanging="360"/>
      </w:pPr>
      <w:rPr>
        <w:rFonts w:ascii="Symbol" w:hAnsi="Symbol" w:hint="default"/>
      </w:rPr>
    </w:lvl>
    <w:lvl w:ilvl="7" w:tplc="08090003" w:tentative="1">
      <w:start w:val="1"/>
      <w:numFmt w:val="bullet"/>
      <w:lvlText w:val="o"/>
      <w:lvlJc w:val="left"/>
      <w:pPr>
        <w:tabs>
          <w:tab w:val="num" w:pos="6753"/>
        </w:tabs>
        <w:ind w:left="6753" w:hanging="360"/>
      </w:pPr>
      <w:rPr>
        <w:rFonts w:ascii="Courier New" w:hAnsi="Courier New" w:cs="Courier New" w:hint="default"/>
      </w:rPr>
    </w:lvl>
    <w:lvl w:ilvl="8" w:tplc="08090005" w:tentative="1">
      <w:start w:val="1"/>
      <w:numFmt w:val="bullet"/>
      <w:lvlText w:val=""/>
      <w:lvlJc w:val="left"/>
      <w:pPr>
        <w:tabs>
          <w:tab w:val="num" w:pos="7473"/>
        </w:tabs>
        <w:ind w:left="7473" w:hanging="360"/>
      </w:pPr>
      <w:rPr>
        <w:rFonts w:ascii="Wingdings" w:hAnsi="Wingdings" w:hint="default"/>
      </w:rPr>
    </w:lvl>
  </w:abstractNum>
  <w:abstractNum w:abstractNumId="25" w15:restartNumberingAfterBreak="0">
    <w:nsid w:val="5CAC79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04D2C4E"/>
    <w:multiLevelType w:val="hybridMultilevel"/>
    <w:tmpl w:val="DC125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75449E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69081E6F"/>
    <w:multiLevelType w:val="hybridMultilevel"/>
    <w:tmpl w:val="6F0CA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BE5799"/>
    <w:multiLevelType w:val="hybridMultilevel"/>
    <w:tmpl w:val="819838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92E194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C326AAB"/>
    <w:multiLevelType w:val="hybridMultilevel"/>
    <w:tmpl w:val="DB8AD196"/>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25"/>
  </w:num>
  <w:num w:numId="3">
    <w:abstractNumId w:val="6"/>
  </w:num>
  <w:num w:numId="4">
    <w:abstractNumId w:val="21"/>
  </w:num>
  <w:num w:numId="5">
    <w:abstractNumId w:val="23"/>
  </w:num>
  <w:num w:numId="6">
    <w:abstractNumId w:val="7"/>
  </w:num>
  <w:num w:numId="7">
    <w:abstractNumId w:val="27"/>
  </w:num>
  <w:num w:numId="8">
    <w:abstractNumId w:val="12"/>
  </w:num>
  <w:num w:numId="9">
    <w:abstractNumId w:val="30"/>
  </w:num>
  <w:num w:numId="10">
    <w:abstractNumId w:val="11"/>
  </w:num>
  <w:num w:numId="11">
    <w:abstractNumId w:val="26"/>
  </w:num>
  <w:num w:numId="12">
    <w:abstractNumId w:val="9"/>
  </w:num>
  <w:num w:numId="13">
    <w:abstractNumId w:val="14"/>
  </w:num>
  <w:num w:numId="14">
    <w:abstractNumId w:val="15"/>
  </w:num>
  <w:num w:numId="15">
    <w:abstractNumId w:val="31"/>
  </w:num>
  <w:num w:numId="16">
    <w:abstractNumId w:val="29"/>
  </w:num>
  <w:num w:numId="1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3"/>
  </w:num>
  <w:num w:numId="19">
    <w:abstractNumId w:val="13"/>
  </w:num>
  <w:num w:numId="20">
    <w:abstractNumId w:val="4"/>
  </w:num>
  <w:num w:numId="21">
    <w:abstractNumId w:val="5"/>
  </w:num>
  <w:num w:numId="22">
    <w:abstractNumId w:val="17"/>
  </w:num>
  <w:num w:numId="23">
    <w:abstractNumId w:val="16"/>
  </w:num>
  <w:num w:numId="24">
    <w:abstractNumId w:val="2"/>
  </w:num>
  <w:num w:numId="25">
    <w:abstractNumId w:val="24"/>
  </w:num>
  <w:num w:numId="26">
    <w:abstractNumId w:val="22"/>
  </w:num>
  <w:num w:numId="27">
    <w:abstractNumId w:val="20"/>
  </w:num>
  <w:num w:numId="28">
    <w:abstractNumId w:val="10"/>
  </w:num>
  <w:num w:numId="29">
    <w:abstractNumId w:val="18"/>
  </w:num>
  <w:num w:numId="30">
    <w:abstractNumId w:val="1"/>
  </w:num>
  <w:num w:numId="31">
    <w:abstractNumId w:val="19"/>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C3A"/>
    <w:rsid w:val="000611CD"/>
    <w:rsid w:val="0006510E"/>
    <w:rsid w:val="00093465"/>
    <w:rsid w:val="000A37B1"/>
    <w:rsid w:val="000B1A14"/>
    <w:rsid w:val="000C2219"/>
    <w:rsid w:val="000C2315"/>
    <w:rsid w:val="000D6A18"/>
    <w:rsid w:val="000F2676"/>
    <w:rsid w:val="00146410"/>
    <w:rsid w:val="00153AF6"/>
    <w:rsid w:val="001E3DCF"/>
    <w:rsid w:val="002346E2"/>
    <w:rsid w:val="00242C7C"/>
    <w:rsid w:val="002562F1"/>
    <w:rsid w:val="00283624"/>
    <w:rsid w:val="00297CF1"/>
    <w:rsid w:val="002A6DA1"/>
    <w:rsid w:val="002A7585"/>
    <w:rsid w:val="002B4060"/>
    <w:rsid w:val="002B6F7B"/>
    <w:rsid w:val="002D28B6"/>
    <w:rsid w:val="00312487"/>
    <w:rsid w:val="003238E8"/>
    <w:rsid w:val="003538C0"/>
    <w:rsid w:val="00371747"/>
    <w:rsid w:val="00373EA3"/>
    <w:rsid w:val="003917D4"/>
    <w:rsid w:val="003A268F"/>
    <w:rsid w:val="003B3B73"/>
    <w:rsid w:val="003F311C"/>
    <w:rsid w:val="003F3585"/>
    <w:rsid w:val="003F4BC7"/>
    <w:rsid w:val="003F634D"/>
    <w:rsid w:val="004005AC"/>
    <w:rsid w:val="00441A4E"/>
    <w:rsid w:val="00453FC7"/>
    <w:rsid w:val="00454ACF"/>
    <w:rsid w:val="004622D6"/>
    <w:rsid w:val="00497A43"/>
    <w:rsid w:val="004A3D73"/>
    <w:rsid w:val="004A4DF2"/>
    <w:rsid w:val="0051058D"/>
    <w:rsid w:val="00562F79"/>
    <w:rsid w:val="005A2EAE"/>
    <w:rsid w:val="005B5B1E"/>
    <w:rsid w:val="005B6456"/>
    <w:rsid w:val="005C183D"/>
    <w:rsid w:val="005D221F"/>
    <w:rsid w:val="005F0D2A"/>
    <w:rsid w:val="00602A1B"/>
    <w:rsid w:val="00610D52"/>
    <w:rsid w:val="00611C3A"/>
    <w:rsid w:val="006160BE"/>
    <w:rsid w:val="00627370"/>
    <w:rsid w:val="006301F6"/>
    <w:rsid w:val="00630D5F"/>
    <w:rsid w:val="006404C1"/>
    <w:rsid w:val="00654689"/>
    <w:rsid w:val="00655157"/>
    <w:rsid w:val="006914A3"/>
    <w:rsid w:val="006A30B5"/>
    <w:rsid w:val="006C0A18"/>
    <w:rsid w:val="006C3F66"/>
    <w:rsid w:val="006F5C11"/>
    <w:rsid w:val="0070529A"/>
    <w:rsid w:val="00706501"/>
    <w:rsid w:val="00717C67"/>
    <w:rsid w:val="00720836"/>
    <w:rsid w:val="00721395"/>
    <w:rsid w:val="007232F5"/>
    <w:rsid w:val="00727E0B"/>
    <w:rsid w:val="007452BE"/>
    <w:rsid w:val="00745A3B"/>
    <w:rsid w:val="00750B26"/>
    <w:rsid w:val="00760E14"/>
    <w:rsid w:val="007624E6"/>
    <w:rsid w:val="00780AD9"/>
    <w:rsid w:val="00810853"/>
    <w:rsid w:val="00831A6B"/>
    <w:rsid w:val="008335C6"/>
    <w:rsid w:val="008726B9"/>
    <w:rsid w:val="00891C09"/>
    <w:rsid w:val="008D5C2F"/>
    <w:rsid w:val="00920C93"/>
    <w:rsid w:val="0093464D"/>
    <w:rsid w:val="009352E4"/>
    <w:rsid w:val="00950B4C"/>
    <w:rsid w:val="0097552D"/>
    <w:rsid w:val="00985824"/>
    <w:rsid w:val="00991FD6"/>
    <w:rsid w:val="009C0D57"/>
    <w:rsid w:val="009C1BD7"/>
    <w:rsid w:val="009D0F1D"/>
    <w:rsid w:val="009D1CE9"/>
    <w:rsid w:val="009E4D5A"/>
    <w:rsid w:val="009F14B1"/>
    <w:rsid w:val="00A10278"/>
    <w:rsid w:val="00A12FCC"/>
    <w:rsid w:val="00A65FE7"/>
    <w:rsid w:val="00A8416B"/>
    <w:rsid w:val="00AA497B"/>
    <w:rsid w:val="00AB3C4B"/>
    <w:rsid w:val="00AE39DD"/>
    <w:rsid w:val="00AE4EC6"/>
    <w:rsid w:val="00AF402A"/>
    <w:rsid w:val="00B2519D"/>
    <w:rsid w:val="00B4027C"/>
    <w:rsid w:val="00B51616"/>
    <w:rsid w:val="00B87A47"/>
    <w:rsid w:val="00BB3000"/>
    <w:rsid w:val="00BB76A5"/>
    <w:rsid w:val="00BE75B1"/>
    <w:rsid w:val="00BF0E8D"/>
    <w:rsid w:val="00C11740"/>
    <w:rsid w:val="00C175D5"/>
    <w:rsid w:val="00C33F2F"/>
    <w:rsid w:val="00C41CF7"/>
    <w:rsid w:val="00C92EA2"/>
    <w:rsid w:val="00CB4918"/>
    <w:rsid w:val="00D05F59"/>
    <w:rsid w:val="00D261FE"/>
    <w:rsid w:val="00D54E9A"/>
    <w:rsid w:val="00D81346"/>
    <w:rsid w:val="00D97612"/>
    <w:rsid w:val="00DC1E56"/>
    <w:rsid w:val="00DC4CEC"/>
    <w:rsid w:val="00DE325B"/>
    <w:rsid w:val="00E064A9"/>
    <w:rsid w:val="00E60398"/>
    <w:rsid w:val="00EA59DB"/>
    <w:rsid w:val="00EB145B"/>
    <w:rsid w:val="00EB40A8"/>
    <w:rsid w:val="00EC4F36"/>
    <w:rsid w:val="00ED6366"/>
    <w:rsid w:val="00EE28B0"/>
    <w:rsid w:val="00F00785"/>
    <w:rsid w:val="00F46302"/>
    <w:rsid w:val="00F47593"/>
    <w:rsid w:val="00F652AC"/>
    <w:rsid w:val="00F74ACD"/>
    <w:rsid w:val="00FA3B92"/>
    <w:rsid w:val="00FC5D28"/>
    <w:rsid w:val="00FD3245"/>
    <w:rsid w:val="00FF145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F3721E"/>
  <w15:docId w15:val="{4EA7346E-A6BF-499A-91B4-646602F44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rsid w:val="00EA59D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A59DB"/>
    <w:pPr>
      <w:keepNext/>
      <w:spacing w:before="240" w:after="60"/>
      <w:outlineLvl w:val="1"/>
    </w:pPr>
    <w:rPr>
      <w:rFonts w:ascii="Arial" w:hAnsi="Arial" w:cs="Arial"/>
      <w:b/>
      <w:bCs/>
      <w:i/>
      <w:iCs/>
      <w:sz w:val="28"/>
      <w:szCs w:val="28"/>
    </w:rPr>
  </w:style>
  <w:style w:type="paragraph" w:styleId="Heading3">
    <w:name w:val="heading 3"/>
    <w:basedOn w:val="Normal"/>
    <w:next w:val="BodyText"/>
    <w:qFormat/>
    <w:pPr>
      <w:keepNext/>
      <w:spacing w:after="240"/>
      <w:outlineLvl w:val="2"/>
    </w:pPr>
    <w:rPr>
      <w:rFonts w:ascii="Univers (WN)" w:hAnsi="Univers (WN)"/>
      <w:b/>
      <w:i/>
      <w:szCs w:val="20"/>
    </w:rPr>
  </w:style>
  <w:style w:type="paragraph" w:styleId="Heading5">
    <w:name w:val="heading 5"/>
    <w:basedOn w:val="Normal"/>
    <w:next w:val="Normal"/>
    <w:qFormat/>
    <w:rsid w:val="00EA59DB"/>
    <w:pPr>
      <w:spacing w:before="240" w:after="60"/>
      <w:outlineLvl w:val="4"/>
    </w:pPr>
    <w:rPr>
      <w:b/>
      <w:bCs/>
      <w:i/>
      <w:iCs/>
      <w:sz w:val="26"/>
      <w:szCs w:val="26"/>
    </w:rPr>
  </w:style>
  <w:style w:type="paragraph" w:styleId="Heading6">
    <w:name w:val="heading 6"/>
    <w:basedOn w:val="Normal"/>
    <w:next w:val="Normal"/>
    <w:qFormat/>
    <w:rsid w:val="00EA59DB"/>
    <w:pPr>
      <w:spacing w:before="240" w:after="60"/>
      <w:outlineLvl w:val="5"/>
    </w:pPr>
    <w:rPr>
      <w:b/>
      <w:bCs/>
      <w:sz w:val="22"/>
      <w:szCs w:val="22"/>
    </w:rPr>
  </w:style>
  <w:style w:type="paragraph" w:styleId="Heading7">
    <w:name w:val="heading 7"/>
    <w:basedOn w:val="Normal"/>
    <w:next w:val="Normal"/>
    <w:link w:val="Heading7Char"/>
    <w:qFormat/>
    <w:rsid w:val="00EA59DB"/>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320" w:lineRule="atLeast"/>
    </w:pPr>
    <w:rPr>
      <w:rFonts w:ascii="Arial" w:hAnsi="Arial" w:cs="Arial"/>
      <w:lang w:eastAsia="zh-CN"/>
    </w:rPr>
  </w:style>
  <w:style w:type="paragraph" w:styleId="BodyText">
    <w:name w:val="Body Text"/>
    <w:basedOn w:val="Normal"/>
    <w:rPr>
      <w:rFonts w:ascii="Arial" w:hAnsi="Arial"/>
      <w:i/>
      <w:color w:val="0000FF"/>
      <w:szCs w:val="20"/>
    </w:rPr>
  </w:style>
  <w:style w:type="paragraph" w:styleId="BodyTextIndent2">
    <w:name w:val="Body Text Indent 2"/>
    <w:basedOn w:val="Normal"/>
    <w:pPr>
      <w:spacing w:line="320" w:lineRule="exact"/>
      <w:ind w:left="2552"/>
    </w:pPr>
    <w:rPr>
      <w:rFonts w:ascii="Arial" w:hAnsi="Arial"/>
      <w:b/>
      <w:szCs w:val="20"/>
    </w:rPr>
  </w:style>
  <w:style w:type="paragraph" w:customStyle="1" w:styleId="BodyTextFirst">
    <w:name w:val="Body Text First"/>
    <w:basedOn w:val="Normal"/>
    <w:next w:val="BodyText"/>
    <w:pPr>
      <w:spacing w:before="240" w:after="240"/>
    </w:pPr>
    <w:rPr>
      <w:rFonts w:ascii="CG Times (WN)" w:hAnsi="CG Times (WN)"/>
      <w:szCs w:val="20"/>
    </w:rPr>
  </w:style>
  <w:style w:type="paragraph" w:styleId="DocumentMap">
    <w:name w:val="Document Map"/>
    <w:basedOn w:val="Normal"/>
    <w:semiHidden/>
    <w:rsid w:val="00EB145B"/>
    <w:pPr>
      <w:shd w:val="clear" w:color="auto" w:fill="000080"/>
    </w:pPr>
    <w:rPr>
      <w:rFonts w:ascii="Tahoma" w:hAnsi="Tahoma" w:cs="Tahoma"/>
      <w:sz w:val="20"/>
      <w:szCs w:val="20"/>
    </w:rPr>
  </w:style>
  <w:style w:type="paragraph" w:styleId="BalloonText">
    <w:name w:val="Balloon Text"/>
    <w:basedOn w:val="Normal"/>
    <w:semiHidden/>
    <w:rsid w:val="009F14B1"/>
    <w:rPr>
      <w:rFonts w:ascii="Tahoma" w:hAnsi="Tahoma" w:cs="Tahoma"/>
      <w:sz w:val="16"/>
      <w:szCs w:val="16"/>
    </w:rPr>
  </w:style>
  <w:style w:type="character" w:styleId="Hyperlink">
    <w:name w:val="Hyperlink"/>
    <w:basedOn w:val="DefaultParagraphFont"/>
    <w:rsid w:val="005B5B1E"/>
    <w:rPr>
      <w:color w:val="0000FF" w:themeColor="hyperlink"/>
      <w:u w:val="single"/>
    </w:rPr>
  </w:style>
  <w:style w:type="paragraph" w:styleId="ListParagraph">
    <w:name w:val="List Paragraph"/>
    <w:basedOn w:val="Normal"/>
    <w:uiPriority w:val="34"/>
    <w:qFormat/>
    <w:rsid w:val="00810853"/>
    <w:pPr>
      <w:ind w:left="720"/>
      <w:contextualSpacing/>
    </w:pPr>
  </w:style>
  <w:style w:type="character" w:styleId="FollowedHyperlink">
    <w:name w:val="FollowedHyperlink"/>
    <w:basedOn w:val="DefaultParagraphFont"/>
    <w:rsid w:val="003F4BC7"/>
    <w:rPr>
      <w:color w:val="800080" w:themeColor="followedHyperlink"/>
      <w:u w:val="single"/>
    </w:rPr>
  </w:style>
  <w:style w:type="table" w:styleId="TableGrid">
    <w:name w:val="Table Grid"/>
    <w:basedOn w:val="TableNormal"/>
    <w:rsid w:val="003917D4"/>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917D4"/>
    <w:pPr>
      <w:tabs>
        <w:tab w:val="center" w:pos="4513"/>
        <w:tab w:val="right" w:pos="9026"/>
      </w:tabs>
    </w:pPr>
  </w:style>
  <w:style w:type="character" w:customStyle="1" w:styleId="FooterChar">
    <w:name w:val="Footer Char"/>
    <w:basedOn w:val="DefaultParagraphFont"/>
    <w:link w:val="Footer"/>
    <w:rsid w:val="003917D4"/>
    <w:rPr>
      <w:sz w:val="24"/>
      <w:szCs w:val="24"/>
      <w:lang w:eastAsia="en-US"/>
    </w:rPr>
  </w:style>
  <w:style w:type="character" w:customStyle="1" w:styleId="Heading7Char">
    <w:name w:val="Heading 7 Char"/>
    <w:basedOn w:val="DefaultParagraphFont"/>
    <w:link w:val="Heading7"/>
    <w:rsid w:val="00C41CF7"/>
    <w:rPr>
      <w:sz w:val="24"/>
      <w:szCs w:val="24"/>
      <w:lang w:eastAsia="en-US"/>
    </w:rPr>
  </w:style>
  <w:style w:type="paragraph" w:customStyle="1" w:styleId="Default">
    <w:name w:val="Default"/>
    <w:rsid w:val="00BB76A5"/>
    <w:pPr>
      <w:widowControl w:val="0"/>
      <w:autoSpaceDE w:val="0"/>
      <w:autoSpaceDN w:val="0"/>
      <w:adjustRightInd w:val="0"/>
    </w:pPr>
    <w:rPr>
      <w:rFonts w:ascii="Arial" w:hAnsi="Arial" w:cs="Arial"/>
      <w:color w:val="000000"/>
      <w:sz w:val="24"/>
      <w:szCs w:val="24"/>
    </w:rPr>
  </w:style>
  <w:style w:type="paragraph" w:customStyle="1" w:styleId="CM7">
    <w:name w:val="CM7"/>
    <w:basedOn w:val="Default"/>
    <w:next w:val="Default"/>
    <w:rsid w:val="00BB76A5"/>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298391">
      <w:bodyDiv w:val="1"/>
      <w:marLeft w:val="0"/>
      <w:marRight w:val="0"/>
      <w:marTop w:val="0"/>
      <w:marBottom w:val="0"/>
      <w:divBdr>
        <w:top w:val="none" w:sz="0" w:space="0" w:color="auto"/>
        <w:left w:val="none" w:sz="0" w:space="0" w:color="auto"/>
        <w:bottom w:val="none" w:sz="0" w:space="0" w:color="auto"/>
        <w:right w:val="none" w:sz="0" w:space="0" w:color="auto"/>
      </w:divBdr>
    </w:div>
    <w:div w:id="161848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Filesrv3\apps\apps\OFFICE2016\Job%20Description%20Person%20Specifica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haredContentType xmlns="Microsoft.SharePoint.Taxonomy.ContentTypeSync" SourceId="5cde1a94-e3f3-4756-aa2f-03bc92bf7db0" ContentTypeId="0x010100786AE01A2E0E9D4290D0DB7E4A40BFF822" PreviousValue="false" LastSyncTimeStamp="2021-11-19T11:27:57.813Z"/>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PolicyDirtyBag xmlns="microsoft.office.server.policy.changes">
  <Microsoft.Office.RecordsManagement.PolicyFeatures.Expiration op="Change"/>
  <Microsoft.Office.RecordsManagement.PolicyFeatures.PolicyAudit op="Change"/>
</PolicyDirtyBag>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ExpireDateSaved xmlns="http://schemas.microsoft.com/sharepoint/v3" xsi:nil="true"/>
    <_dlc_ExpireDate xmlns="http://schemas.microsoft.com/sharepoint/v3" xsi:nil="true"/>
    <TaxCatchAll xmlns="46807a20-9d27-4512-b221-24b6eb18f636">
      <Value>176</Value>
    </TaxCatchAll>
    <_dlc_DocId xmlns="46807a20-9d27-4512-b221-24b6eb18f636">6N4EQP4X525S-1589145656-1129</_dlc_DocId>
    <_dlc_DocIdUrl xmlns="46807a20-9d27-4512-b221-24b6eb18f636">
      <Url>https://wokinggovuk.sharepoint.com/sites/hr/_layouts/15/DocIdRedir.aspx?ID=6N4EQP4X525S-1589145656-1129</Url>
      <Description>6N4EQP4X525S-1589145656-1129</Description>
    </_dlc_DocIdUrl>
    <a6fc8068dd354453af1b1d28c4c143d0 xmlns="46807a20-9d27-4512-b221-24b6eb18f636">
      <Terms xmlns="http://schemas.microsoft.com/office/infopath/2007/PartnerControls">
        <TermInfo xmlns="http://schemas.microsoft.com/office/infopath/2007/PartnerControls">
          <TermName xmlns="http://schemas.microsoft.com/office/infopath/2007/PartnerControls">Recruitment- Templates</TermName>
          <TermId xmlns="http://schemas.microsoft.com/office/infopath/2007/PartnerControls">a0dcb5b8-3848-4fde-ac88-327a0225d1e5</TermId>
        </TermInfo>
      </Terms>
    </a6fc8068dd354453af1b1d28c4c143d0>
    <o0e247a91ca54a58b97f4065959f1b70 xmlns="46807a20-9d27-4512-b221-24b6eb18f636">
      <Terms xmlns="http://schemas.microsoft.com/office/infopath/2007/PartnerControls"/>
    </o0e247a91ca54a58b97f4065959f1b70>
  </documentManagement>
</p:properties>
</file>

<file path=customXml/item7.xml><?xml version="1.0" encoding="utf-8"?>
<ct:contentTypeSchema xmlns:ct="http://schemas.microsoft.com/office/2006/metadata/contentType" xmlns:ma="http://schemas.microsoft.com/office/2006/metadata/properties/metaAttributes" ct:_="" ma:_="" ma:contentTypeName="Job Description Reference" ma:contentTypeID="0x010100786AE01A2E0E9D4290D0DB7E4A40BFF822000248C3550B288C4B8C4B7266BA0C13EC" ma:contentTypeVersion="11" ma:contentTypeDescription="Create a new Job Description Reference document" ma:contentTypeScope="" ma:versionID="233200c3dcde73262aa914587165c7ef">
  <xsd:schema xmlns:xsd="http://www.w3.org/2001/XMLSchema" xmlns:xs="http://www.w3.org/2001/XMLSchema" xmlns:p="http://schemas.microsoft.com/office/2006/metadata/properties" xmlns:ns1="http://schemas.microsoft.com/sharepoint/v3" xmlns:ns2="46807a20-9d27-4512-b221-24b6eb18f636" targetNamespace="http://schemas.microsoft.com/office/2006/metadata/properties" ma:root="true" ma:fieldsID="a029febf5ef697ab6a7cbda26fb5b57c" ns1:_="" ns2:_="">
    <xsd:import namespace="http://schemas.microsoft.com/sharepoint/v3"/>
    <xsd:import namespace="46807a20-9d27-4512-b221-24b6eb18f636"/>
    <xsd:element name="properties">
      <xsd:complexType>
        <xsd:sequence>
          <xsd:element name="documentManagement">
            <xsd:complexType>
              <xsd:all>
                <xsd:element ref="ns2:_dlc_DocId" minOccurs="0"/>
                <xsd:element ref="ns2:_dlc_DocIdUrl" minOccurs="0"/>
                <xsd:element ref="ns2:_dlc_DocIdPersistId" minOccurs="0"/>
                <xsd:element ref="ns2:o0e247a91ca54a58b97f4065959f1b70" minOccurs="0"/>
                <xsd:element ref="ns2:TaxCatchAll" minOccurs="0"/>
                <xsd:element ref="ns2:TaxCatchAllLabel" minOccurs="0"/>
                <xsd:element ref="ns2:a6fc8068dd354453af1b1d28c4c143d0" minOccurs="0"/>
                <xsd:element ref="ns1:_dlc_Exempt" minOccurs="0"/>
                <xsd:element ref="ns1:_dlc_ExpireDateSaved" minOccurs="0"/>
                <xsd:element ref="ns1:_dlc_Expire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7" nillable="true" ma:displayName="Exempt from Policy" ma:hidden="true" ma:internalName="_dlc_Exempt" ma:readOnly="true">
      <xsd:simpleType>
        <xsd:restriction base="dms:Unknown"/>
      </xsd:simpleType>
    </xsd:element>
    <xsd:element name="_dlc_ExpireDateSaved" ma:index="18" nillable="true" ma:displayName="Original Expiration Date" ma:hidden="true" ma:internalName="_dlc_ExpireDateSaved" ma:readOnly="true">
      <xsd:simpleType>
        <xsd:restriction base="dms:DateTime"/>
      </xsd:simpleType>
    </xsd:element>
    <xsd:element name="_dlc_ExpireDate" ma:index="19"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6807a20-9d27-4512-b221-24b6eb18f63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o0e247a91ca54a58b97f4065959f1b70" ma:index="11" nillable="true" ma:taxonomy="true" ma:internalName="o0e247a91ca54a58b97f4065959f1b70" ma:taxonomyFieldName="ProtMark" ma:displayName="Protective Marking" ma:fieldId="{80e247a9-1ca5-4a58-b97f-4065959f1b70}" ma:sspId="5cde1a94-e3f3-4756-aa2f-03bc92bf7db0" ma:termSetId="044738fe-c77d-410c-9b94-4ad95cd926c1"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31cff532-f8dc-4ae1-8f82-981528486725}" ma:internalName="TaxCatchAll" ma:showField="CatchAllData" ma:web="0fadbb04-cf0f-4516-b6cb-6aaee6a1e3aa">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31cff532-f8dc-4ae1-8f82-981528486725}" ma:internalName="TaxCatchAllLabel" ma:readOnly="true" ma:showField="CatchAllDataLabel" ma:web="0fadbb04-cf0f-4516-b6cb-6aaee6a1e3aa">
      <xsd:complexType>
        <xsd:complexContent>
          <xsd:extension base="dms:MultiChoiceLookup">
            <xsd:sequence>
              <xsd:element name="Value" type="dms:Lookup" maxOccurs="unbounded" minOccurs="0" nillable="true"/>
            </xsd:sequence>
          </xsd:extension>
        </xsd:complexContent>
      </xsd:complexType>
    </xsd:element>
    <xsd:element name="a6fc8068dd354453af1b1d28c4c143d0" ma:index="15" ma:taxonomy="true" ma:internalName="a6fc8068dd354453af1b1d28c4c143d0" ma:taxonomyFieldName="Topic" ma:displayName="Topic" ma:fieldId="{a6fc8068-dd35-4453-af1b-1d28c4c143d0}" ma:sspId="5cde1a94-e3f3-4756-aa2f-03bc92bf7db0" ma:termSetId="95603b53-f415-4aaa-a7fd-e450f769a9b1" ma:anchorId="c1c47a7b-7e6d-4211-a8ec-9db7ca0b993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mso-contentType ?>
<p:Policy xmlns:p="office.server.policy" id="" local="true">
  <p:Name>Job Description Reference</p:Name>
  <p:Description/>
  <p:Statement>Active Job Description Reference documents are kept permanently. Records are kept for 7 years.</p:Statement>
  <p:PolicyItems>
    <p:PolicyItem featureId="Microsoft.Office.RecordsManagement.PolicyFeatures.Expiration" staticId="0x010100786AE01A2E0E9D4290D0DB7E4A40BFF822|1062828007" UniqueId="34791dd0-903c-4231-92ad-45e70595d658">
      <p:Name>Retention</p:Name>
      <p:Description>Automatic scheduling of content for processing, and performing a retention action on content that has reached its due date.</p:Description>
      <p:CustomData>
        <Schedules nextStageId="2" default="false">
          <Schedule type="Default">
            <stages/>
          </Schedule>
          <Schedule type="Record">
            <stages>
              <data stageId="1">
                <formula id="Microsoft.Office.RecordsManagement.PolicyFeatures.Expiration.Formula.BuiltIn">
                  <number>7</number>
                  <property>_vti_ItemDeclaredRecord</property>
                  <propertyId>f9a44731-84eb-43a4-9973-cd2953ad8646</propertyId>
                  <period>years</period>
                </formula>
                <action type="action" id="Microsoft.Office.RecordsManagement.PolicyFeatures.Expiration.Action.MoveToRecycleBin"/>
              </data>
            </stages>
          </Schedule>
        </Schedules>
      </p:CustomData>
    </p:PolicyItem>
    <p:PolicyItem featureId="Microsoft.Office.RecordsManagement.PolicyFeatures.PolicyAudit" staticId="0x010100786AE01A2E0E9D4290D0DB7E4A40BFF822|1757814118" UniqueId="e6581245-b0da-435f-ad8e-c2f3be02ac1d">
      <p:Name>Auditing</p:Name>
      <p:Description>Audits user actions on documents and list items to the Audit Log.</p:Description>
      <p:CustomData>
        <Audit>
          <Update/>
          <CheckInOut/>
          <MoveCopy/>
          <DeleteRestore/>
        </Audit>
      </p:CustomData>
    </p:PolicyItem>
  </p:PolicyItems>
</p:Policy>
</file>

<file path=customXml/itemProps1.xml><?xml version="1.0" encoding="utf-8"?>
<ds:datastoreItem xmlns:ds="http://schemas.openxmlformats.org/officeDocument/2006/customXml" ds:itemID="{B10D1F63-A29B-4A4B-8E1F-49F17449726E}">
  <ds:schemaRefs>
    <ds:schemaRef ds:uri="Microsoft.SharePoint.Taxonomy.ContentTypeSync"/>
  </ds:schemaRefs>
</ds:datastoreItem>
</file>

<file path=customXml/itemProps2.xml><?xml version="1.0" encoding="utf-8"?>
<ds:datastoreItem xmlns:ds="http://schemas.openxmlformats.org/officeDocument/2006/customXml" ds:itemID="{071C59AB-893C-45E9-9DB5-BA777EA6FE99}">
  <ds:schemaRefs>
    <ds:schemaRef ds:uri="http://schemas.openxmlformats.org/officeDocument/2006/bibliography"/>
  </ds:schemaRefs>
</ds:datastoreItem>
</file>

<file path=customXml/itemProps3.xml><?xml version="1.0" encoding="utf-8"?>
<ds:datastoreItem xmlns:ds="http://schemas.openxmlformats.org/officeDocument/2006/customXml" ds:itemID="{7FFD6C52-C2AB-41CE-AE26-8549A32D907C}">
  <ds:schemaRefs>
    <ds:schemaRef ds:uri="microsoft.office.server.policy.changes"/>
  </ds:schemaRefs>
</ds:datastoreItem>
</file>

<file path=customXml/itemProps4.xml><?xml version="1.0" encoding="utf-8"?>
<ds:datastoreItem xmlns:ds="http://schemas.openxmlformats.org/officeDocument/2006/customXml" ds:itemID="{A6279C24-4FD9-4E49-991F-154E64A23730}">
  <ds:schemaRefs>
    <ds:schemaRef ds:uri="http://schemas.microsoft.com/sharepoint/v3/contenttype/forms"/>
  </ds:schemaRefs>
</ds:datastoreItem>
</file>

<file path=customXml/itemProps5.xml><?xml version="1.0" encoding="utf-8"?>
<ds:datastoreItem xmlns:ds="http://schemas.openxmlformats.org/officeDocument/2006/customXml" ds:itemID="{84E3B95F-DB0E-42F1-AAB6-23B9D652BE22}">
  <ds:schemaRefs>
    <ds:schemaRef ds:uri="http://schemas.microsoft.com/sharepoint/events"/>
  </ds:schemaRefs>
</ds:datastoreItem>
</file>

<file path=customXml/itemProps6.xml><?xml version="1.0" encoding="utf-8"?>
<ds:datastoreItem xmlns:ds="http://schemas.openxmlformats.org/officeDocument/2006/customXml" ds:itemID="{4533A182-7F51-4595-B350-E216CBE6762B}">
  <ds:schemaRefs>
    <ds:schemaRef ds:uri="http://schemas.microsoft.com/office/2006/metadata/properties"/>
    <ds:schemaRef ds:uri="http://schemas.microsoft.com/office/infopath/2007/PartnerControls"/>
    <ds:schemaRef ds:uri="http://schemas.microsoft.com/sharepoint/v3"/>
    <ds:schemaRef ds:uri="46807a20-9d27-4512-b221-24b6eb18f636"/>
  </ds:schemaRefs>
</ds:datastoreItem>
</file>

<file path=customXml/itemProps7.xml><?xml version="1.0" encoding="utf-8"?>
<ds:datastoreItem xmlns:ds="http://schemas.openxmlformats.org/officeDocument/2006/customXml" ds:itemID="{F854B765-4C04-4F4A-B088-61A0870295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6807a20-9d27-4512-b221-24b6eb18f6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5E63DC8B-40BB-4C98-98B4-659309341F40}">
  <ds:schemaRefs>
    <ds:schemaRef ds:uri="office.server.policy"/>
  </ds:schemaRefs>
</ds:datastoreItem>
</file>

<file path=docProps/app.xml><?xml version="1.0" encoding="utf-8"?>
<Properties xmlns="http://schemas.openxmlformats.org/officeDocument/2006/extended-properties" xmlns:vt="http://schemas.openxmlformats.org/officeDocument/2006/docPropsVTypes">
  <Template>Job Description Person Specification</Template>
  <TotalTime>42</TotalTime>
  <Pages>6</Pages>
  <Words>1205</Words>
  <Characters>6872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Job Profile Template</vt:lpstr>
    </vt:vector>
  </TitlesOfParts>
  <Company>Woking Borough Council</Company>
  <LinksUpToDate>false</LinksUpToDate>
  <CharactersWithSpaces>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Profile Template</dc:title>
  <dc:creator>Sarah Dolbear</dc:creator>
  <cp:lastModifiedBy>Melissa Riffen</cp:lastModifiedBy>
  <cp:revision>7</cp:revision>
  <cp:lastPrinted>2006-11-16T14:03:00Z</cp:lastPrinted>
  <dcterms:created xsi:type="dcterms:W3CDTF">2022-03-28T10:03:00Z</dcterms:created>
  <dcterms:modified xsi:type="dcterms:W3CDTF">2022-03-31T14:38:00Z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To">
    <vt:lpwstr>local</vt:lpwstr>
  </property>
  <property fmtid="{D5CDD505-2E9C-101B-9397-08002B2CF9AE}" pid="3" name="ContentTypeId">
    <vt:lpwstr>0x010100786AE01A2E0E9D4290D0DB7E4A40BFF822000248C3550B288C4B8C4B7266BA0C13EC</vt:lpwstr>
  </property>
  <property fmtid="{D5CDD505-2E9C-101B-9397-08002B2CF9AE}" pid="4" name="Document_x0020_Type">
    <vt:lpwstr>78;#Template|ffebcfc3-a81b-4b66-a1c2-b77ebbf64a1d</vt:lpwstr>
  </property>
  <property fmtid="{D5CDD505-2E9C-101B-9397-08002B2CF9AE}" pid="5" name="_cx_CodeWords">
    <vt:lpwstr>6;#Internal|e5c3c101-0080-4151-a380-4578828831f6</vt:lpwstr>
  </property>
  <property fmtid="{D5CDD505-2E9C-101B-9397-08002B2CF9AE}" pid="6" name="HR_x0020_Topic">
    <vt:lpwstr>38;#Recruitment|30120534-1a40-432f-bc70-429af3e5f556</vt:lpwstr>
  </property>
  <property fmtid="{D5CDD505-2E9C-101B-9397-08002B2CF9AE}" pid="7" name="_cx_SecurityMarkings">
    <vt:lpwstr>7;#Official|59351c5f-b7fd-4a97-8559-c38b9b573e6f</vt:lpwstr>
  </property>
  <property fmtid="{D5CDD505-2E9C-101B-9397-08002B2CF9AE}" pid="8" name="HR Topic">
    <vt:lpwstr>38;#Recruitment|30120534-1a40-432f-bc70-429af3e5f556</vt:lpwstr>
  </property>
  <property fmtid="{D5CDD505-2E9C-101B-9397-08002B2CF9AE}" pid="9" name="Document Type">
    <vt:lpwstr>78;#Template|ffebcfc3-a81b-4b66-a1c2-b77ebbf64a1d</vt:lpwstr>
  </property>
  <property fmtid="{D5CDD505-2E9C-101B-9397-08002B2CF9AE}" pid="10" name="_dlc_policyId">
    <vt:lpwstr>0x010100786AE01A2E0E9D4290D0DB7E4A40BFF822|1062828007</vt:lpwstr>
  </property>
  <property fmtid="{D5CDD505-2E9C-101B-9397-08002B2CF9AE}" pid="11" name="ItemRetentionFormula">
    <vt:lpwstr/>
  </property>
  <property fmtid="{D5CDD505-2E9C-101B-9397-08002B2CF9AE}" pid="12" name="_dlc_DocIdItemGuid">
    <vt:lpwstr>deed3252-8f3d-4ff6-a711-8dc4f187f173</vt:lpwstr>
  </property>
  <property fmtid="{D5CDD505-2E9C-101B-9397-08002B2CF9AE}" pid="13" name="BoostSolutions_DocumentViewer_DocumentInfo">
    <vt:lpwstr>{"OriginalWidth":794,"OriginalHeight":1123,"Resolution":0,"PageCount":2,"IsEncrypted":false,"LicenseValid":false,"IsError":false,"ErrorMsg":null,"IsImageFile":false,"ImageFileUrl":null,"IsSupportedFile":false,"IsActivedFeature":false}</vt:lpwstr>
  </property>
  <property fmtid="{D5CDD505-2E9C-101B-9397-08002B2CF9AE}" pid="14" name="dlc_EmailFrom">
    <vt:lpwstr/>
  </property>
  <property fmtid="{D5CDD505-2E9C-101B-9397-08002B2CF9AE}" pid="15" name="Order">
    <vt:r8>5762700</vt:r8>
  </property>
  <property fmtid="{D5CDD505-2E9C-101B-9397-08002B2CF9AE}" pid="16" name="dlc_EmailBCC">
    <vt:lpwstr/>
  </property>
  <property fmtid="{D5CDD505-2E9C-101B-9397-08002B2CF9AE}" pid="17" name="_cx_NationalCaveats">
    <vt:lpwstr/>
  </property>
  <property fmtid="{D5CDD505-2E9C-101B-9397-08002B2CF9AE}" pid="18" name="xd_ProgID">
    <vt:lpwstr/>
  </property>
  <property fmtid="{D5CDD505-2E9C-101B-9397-08002B2CF9AE}" pid="19" name="dlc_EmailCC">
    <vt:lpwstr/>
  </property>
  <property fmtid="{D5CDD505-2E9C-101B-9397-08002B2CF9AE}" pid="20" name="dlc_EmailSubject">
    <vt:lpwstr/>
  </property>
  <property fmtid="{D5CDD505-2E9C-101B-9397-08002B2CF9AE}" pid="21" name="dlc_EmailTo">
    <vt:lpwstr/>
  </property>
  <property fmtid="{D5CDD505-2E9C-101B-9397-08002B2CF9AE}" pid="22" name="TemplateUrl">
    <vt:lpwstr/>
  </property>
  <property fmtid="{D5CDD505-2E9C-101B-9397-08002B2CF9AE}" pid="23" name="ide069172d894563bef245a67434d131">
    <vt:lpwstr/>
  </property>
  <property fmtid="{D5CDD505-2E9C-101B-9397-08002B2CF9AE}" pid="24" name="suppcust">
    <vt:lpwstr/>
  </property>
  <property fmtid="{D5CDD505-2E9C-101B-9397-08002B2CF9AE}" pid="25" name="_CopySource">
    <vt:lpwstr>http://wbcsites/sites/HR/EmployeeCaseFiles/HREmployeeCaseFiles/Templates/Job Description and Person Specification.docx</vt:lpwstr>
  </property>
  <property fmtid="{D5CDD505-2E9C-101B-9397-08002B2CF9AE}" pid="26" name="Topic">
    <vt:lpwstr>176;#Recruitment- Templates|a0dcb5b8-3848-4fde-ac88-327a0225d1e5</vt:lpwstr>
  </property>
  <property fmtid="{D5CDD505-2E9C-101B-9397-08002B2CF9AE}" pid="27" name="j22ed6dd9ba44c98bef7111f9a5aa172">
    <vt:lpwstr/>
  </property>
  <property fmtid="{D5CDD505-2E9C-101B-9397-08002B2CF9AE}" pid="28" name="ProtMark">
    <vt:lpwstr/>
  </property>
  <property fmtid="{D5CDD505-2E9C-101B-9397-08002B2CF9AE}" pid="29" name="Supplier">
    <vt:lpwstr/>
  </property>
  <property fmtid="{D5CDD505-2E9C-101B-9397-08002B2CF9AE}" pid="30" name="FrequencyBalance">
    <vt:lpwstr/>
  </property>
  <property fmtid="{D5CDD505-2E9C-101B-9397-08002B2CF9AE}" pid="31" name="CMGOwner">
    <vt:lpwstr/>
  </property>
  <property fmtid="{D5CDD505-2E9C-101B-9397-08002B2CF9AE}" pid="32" name="MunicipalYear">
    <vt:lpwstr/>
  </property>
  <property fmtid="{D5CDD505-2E9C-101B-9397-08002B2CF9AE}" pid="33" name="p3ca08b3204d4594b9205c18ac93ba9d">
    <vt:lpwstr/>
  </property>
  <property fmtid="{D5CDD505-2E9C-101B-9397-08002B2CF9AE}" pid="34" name="CommunityCentre">
    <vt:lpwstr/>
  </property>
  <property fmtid="{D5CDD505-2E9C-101B-9397-08002B2CF9AE}" pid="35" name="SubTopic">
    <vt:lpwstr/>
  </property>
  <property fmtid="{D5CDD505-2E9C-101B-9397-08002B2CF9AE}" pid="36" name="DocumentType">
    <vt:lpwstr/>
  </property>
  <property fmtid="{D5CDD505-2E9C-101B-9397-08002B2CF9AE}" pid="37" name="Software">
    <vt:lpwstr/>
  </property>
  <property fmtid="{D5CDD505-2E9C-101B-9397-08002B2CF9AE}" pid="38" name="FinanceFunction">
    <vt:lpwstr/>
  </property>
  <property fmtid="{D5CDD505-2E9C-101B-9397-08002B2CF9AE}" pid="39" name="ElectoralYear">
    <vt:lpwstr/>
  </property>
  <property fmtid="{D5CDD505-2E9C-101B-9397-08002B2CF9AE}" pid="40" name="ICTLocation">
    <vt:lpwstr/>
  </property>
  <property fmtid="{D5CDD505-2E9C-101B-9397-08002B2CF9AE}" pid="41" name="Year">
    <vt:lpwstr/>
  </property>
  <property fmtid="{D5CDD505-2E9C-101B-9397-08002B2CF9AE}" pid="42" name="Month">
    <vt:lpwstr/>
  </property>
  <property fmtid="{D5CDD505-2E9C-101B-9397-08002B2CF9AE}" pid="43" name="Election">
    <vt:lpwstr/>
  </property>
  <property fmtid="{D5CDD505-2E9C-101B-9397-08002B2CF9AE}" pid="44" name="GreenSpace">
    <vt:lpwstr/>
  </property>
  <property fmtid="{D5CDD505-2E9C-101B-9397-08002B2CF9AE}" pid="45" name="WBCDepartment">
    <vt:lpwstr/>
  </property>
  <property fmtid="{D5CDD505-2E9C-101B-9397-08002B2CF9AE}" pid="46" name="TownCentreLocation">
    <vt:lpwstr/>
  </property>
  <property fmtid="{D5CDD505-2E9C-101B-9397-08002B2CF9AE}" pid="47" name="Function">
    <vt:lpwstr/>
  </property>
  <property fmtid="{D5CDD505-2E9C-101B-9397-08002B2CF9AE}" pid="48" name="dlc_EmailMailbox">
    <vt:lpwstr/>
  </property>
  <property fmtid="{D5CDD505-2E9C-101B-9397-08002B2CF9AE}" pid="49" name="CLTOwner">
    <vt:lpwstr/>
  </property>
  <property fmtid="{D5CDD505-2E9C-101B-9397-08002B2CF9AE}" pid="50" name="WBCCompany">
    <vt:lpwstr/>
  </property>
</Properties>
</file>