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73BC" w:rsidRDefault="00C673BC" w:rsidP="009E1B29">
      <w:pPr>
        <w:jc w:val="center"/>
        <w:rPr>
          <w:rFonts w:ascii="ArialMT" w:hAnsi="ArialMT" w:cs="ArialMT"/>
          <w:szCs w:val="22"/>
          <w:lang w:eastAsia="en-GB"/>
        </w:rPr>
      </w:pPr>
    </w:p>
    <w:p w:rsidR="00D1662D" w:rsidRPr="00C673BC" w:rsidRDefault="00C673BC" w:rsidP="009E1B29">
      <w:pPr>
        <w:overflowPunct/>
        <w:jc w:val="center"/>
        <w:textAlignment w:val="auto"/>
        <w:rPr>
          <w:rFonts w:ascii="Arial" w:hAnsi="Arial" w:cs="Arial"/>
          <w:b/>
          <w:sz w:val="28"/>
          <w:szCs w:val="28"/>
          <w:lang w:eastAsia="en-GB"/>
        </w:rPr>
      </w:pPr>
      <w:r w:rsidRPr="00C673BC">
        <w:rPr>
          <w:rFonts w:ascii="Arial" w:hAnsi="Arial" w:cs="Arial"/>
          <w:b/>
          <w:sz w:val="28"/>
          <w:szCs w:val="28"/>
          <w:lang w:eastAsia="en-GB"/>
        </w:rPr>
        <w:t>Independent Director</w:t>
      </w:r>
      <w:r w:rsidR="00324D5F">
        <w:rPr>
          <w:rFonts w:ascii="Arial" w:hAnsi="Arial" w:cs="Arial"/>
          <w:b/>
          <w:sz w:val="28"/>
          <w:szCs w:val="28"/>
          <w:lang w:eastAsia="en-GB"/>
        </w:rPr>
        <w:t>s</w:t>
      </w:r>
      <w:r w:rsidRPr="00C673BC">
        <w:rPr>
          <w:rFonts w:ascii="Arial" w:hAnsi="Arial" w:cs="Arial"/>
          <w:b/>
          <w:sz w:val="28"/>
          <w:szCs w:val="28"/>
          <w:lang w:eastAsia="en-GB"/>
        </w:rPr>
        <w:t xml:space="preserve"> for the </w:t>
      </w:r>
      <w:r w:rsidR="00D1662D" w:rsidRPr="00C673BC">
        <w:rPr>
          <w:rFonts w:ascii="Arial" w:hAnsi="Arial" w:cs="Arial"/>
          <w:b/>
          <w:sz w:val="28"/>
          <w:szCs w:val="28"/>
          <w:lang w:eastAsia="en-GB"/>
        </w:rPr>
        <w:t>Brookwood Cemetery Group of Companies</w:t>
      </w:r>
    </w:p>
    <w:p w:rsidR="00D1662D" w:rsidRDefault="00D1662D">
      <w:pPr>
        <w:rPr>
          <w:rFonts w:ascii="Arial" w:hAnsi="Arial" w:cs="Arial"/>
        </w:rPr>
      </w:pPr>
    </w:p>
    <w:p w:rsidR="009D246F" w:rsidRPr="009D246F" w:rsidRDefault="009D246F" w:rsidP="009D246F">
      <w:pPr>
        <w:shd w:val="clear" w:color="auto" w:fill="FFFFFF"/>
        <w:overflowPunct/>
        <w:autoSpaceDE/>
        <w:autoSpaceDN/>
        <w:adjustRightInd/>
        <w:jc w:val="center"/>
        <w:textAlignment w:val="auto"/>
        <w:rPr>
          <w:rFonts w:ascii="Arial" w:hAnsi="Arial" w:cs="Arial"/>
          <w:b/>
          <w:sz w:val="28"/>
          <w:szCs w:val="28"/>
          <w:lang w:eastAsia="en-GB"/>
        </w:rPr>
      </w:pPr>
    </w:p>
    <w:p w:rsidR="009D246F" w:rsidRDefault="009D246F" w:rsidP="009D246F">
      <w:pPr>
        <w:shd w:val="clear" w:color="auto" w:fill="FFFFFF"/>
        <w:overflowPunct/>
        <w:autoSpaceDE/>
        <w:autoSpaceDN/>
        <w:adjustRightInd/>
        <w:jc w:val="left"/>
        <w:textAlignment w:val="auto"/>
        <w:rPr>
          <w:rFonts w:ascii="Arial" w:hAnsi="Arial" w:cs="Arial"/>
          <w:b/>
          <w:sz w:val="28"/>
          <w:szCs w:val="28"/>
          <w:lang w:eastAsia="en-GB"/>
        </w:rPr>
      </w:pPr>
    </w:p>
    <w:p w:rsidR="009D246F" w:rsidRPr="009D246F" w:rsidRDefault="009D246F" w:rsidP="009D246F">
      <w:pPr>
        <w:shd w:val="clear" w:color="auto" w:fill="FFFFFF"/>
        <w:overflowPunct/>
        <w:autoSpaceDE/>
        <w:autoSpaceDN/>
        <w:adjustRightInd/>
        <w:jc w:val="left"/>
        <w:textAlignment w:val="auto"/>
        <w:rPr>
          <w:rFonts w:ascii="Arial" w:hAnsi="Arial" w:cs="Arial"/>
          <w:b/>
          <w:sz w:val="28"/>
          <w:szCs w:val="28"/>
          <w:lang w:eastAsia="en-GB"/>
        </w:rPr>
      </w:pPr>
      <w:r w:rsidRPr="009D246F">
        <w:rPr>
          <w:rFonts w:ascii="Arial" w:hAnsi="Arial" w:cs="Arial"/>
          <w:b/>
          <w:sz w:val="28"/>
          <w:szCs w:val="28"/>
          <w:lang w:eastAsia="en-GB"/>
        </w:rPr>
        <w:t>Additional Information</w:t>
      </w:r>
    </w:p>
    <w:p w:rsidR="009D246F" w:rsidRDefault="009D246F" w:rsidP="00C673BC">
      <w:pPr>
        <w:pStyle w:val="NormalWeb"/>
        <w:jc w:val="both"/>
        <w:rPr>
          <w:rStyle w:val="Hyperlink"/>
          <w:rFonts w:ascii="Arial" w:hAnsi="Arial" w:cs="Arial"/>
          <w:color w:val="auto"/>
          <w:u w:val="none"/>
          <w:lang w:val="en"/>
        </w:rPr>
      </w:pPr>
    </w:p>
    <w:p w:rsidR="00D1662D" w:rsidRPr="00C673BC" w:rsidRDefault="009D246F" w:rsidP="00C673BC">
      <w:pPr>
        <w:pStyle w:val="NormalWeb"/>
        <w:jc w:val="both"/>
        <w:rPr>
          <w:rFonts w:ascii="Arial" w:hAnsi="Arial" w:cs="Arial"/>
          <w:lang w:val="en"/>
        </w:rPr>
      </w:pPr>
      <w:r>
        <w:rPr>
          <w:rFonts w:ascii="Arial" w:hAnsi="Arial" w:cs="Arial"/>
          <w:lang w:val="en"/>
        </w:rPr>
        <w:t>Brookwood</w:t>
      </w:r>
      <w:r w:rsidR="00D1662D" w:rsidRPr="00C673BC">
        <w:rPr>
          <w:rFonts w:ascii="Arial" w:hAnsi="Arial" w:cs="Arial"/>
          <w:lang w:val="en"/>
        </w:rPr>
        <w:t xml:space="preserve"> cemetery was founded in 1852 by the London Necropolis and National Mausoleum Company to house London's dead and by the 1860s the site accommodated over 3,500 burials per year. </w:t>
      </w:r>
    </w:p>
    <w:p w:rsidR="00D1662D" w:rsidRPr="00C673BC" w:rsidRDefault="00D1662D" w:rsidP="00C673BC">
      <w:pPr>
        <w:pStyle w:val="NormalWeb"/>
        <w:jc w:val="both"/>
        <w:rPr>
          <w:rFonts w:ascii="Arial" w:hAnsi="Arial" w:cs="Arial"/>
          <w:lang w:val="en"/>
        </w:rPr>
      </w:pPr>
      <w:r w:rsidRPr="00C673BC">
        <w:rPr>
          <w:rFonts w:ascii="Arial" w:hAnsi="Arial" w:cs="Arial"/>
          <w:lang w:val="en"/>
        </w:rPr>
        <w:t xml:space="preserve">In the 1920s, part of the site was sold to the </w:t>
      </w:r>
      <w:hyperlink r:id="rId8" w:history="1">
        <w:r w:rsidRPr="00C673BC">
          <w:rPr>
            <w:rStyle w:val="Hyperlink"/>
            <w:rFonts w:ascii="Arial" w:hAnsi="Arial" w:cs="Arial"/>
            <w:color w:val="auto"/>
            <w:u w:val="none"/>
            <w:lang w:val="en"/>
          </w:rPr>
          <w:t>Commonwealth War Graves Commission</w:t>
        </w:r>
      </w:hyperlink>
      <w:r w:rsidRPr="00C673BC">
        <w:rPr>
          <w:rFonts w:ascii="Arial" w:hAnsi="Arial" w:cs="Arial"/>
          <w:lang w:val="en"/>
        </w:rPr>
        <w:t> to accommodate the graves of the Commonwealth victims of the First World War, as well as a separate area allocated to the American Battle Monuments Commission for American victims. </w:t>
      </w:r>
    </w:p>
    <w:p w:rsidR="00D1662D" w:rsidRPr="00C673BC" w:rsidRDefault="00D1662D" w:rsidP="00C673BC">
      <w:pPr>
        <w:pStyle w:val="NormalWeb"/>
        <w:jc w:val="both"/>
        <w:rPr>
          <w:rFonts w:ascii="Arial" w:hAnsi="Arial" w:cs="Arial"/>
          <w:lang w:val="en"/>
        </w:rPr>
      </w:pPr>
      <w:r w:rsidRPr="00C673BC">
        <w:rPr>
          <w:rFonts w:ascii="Arial" w:hAnsi="Arial" w:cs="Arial"/>
          <w:lang w:val="en"/>
        </w:rPr>
        <w:t>Initially the site was some 2,000 acres. However, after asset stripping throughout the 1950s, the site was reduced to the 232 acres that remains today.</w:t>
      </w:r>
    </w:p>
    <w:p w:rsidR="009E1B29" w:rsidRDefault="009E1B29" w:rsidP="009D246F">
      <w:pPr>
        <w:rPr>
          <w:rFonts w:ascii="Arial" w:hAnsi="Arial" w:cs="Arial"/>
          <w:b/>
          <w:sz w:val="28"/>
          <w:szCs w:val="28"/>
          <w:lang w:eastAsia="en-GB"/>
        </w:rPr>
      </w:pPr>
    </w:p>
    <w:p w:rsidR="009D246F" w:rsidRPr="009E1B29" w:rsidRDefault="009D246F" w:rsidP="009D246F">
      <w:pPr>
        <w:rPr>
          <w:rFonts w:ascii="Arial" w:hAnsi="Arial" w:cs="Arial"/>
          <w:b/>
          <w:sz w:val="28"/>
          <w:szCs w:val="28"/>
          <w:lang w:eastAsia="en-GB"/>
        </w:rPr>
      </w:pPr>
      <w:r w:rsidRPr="009E1B29">
        <w:rPr>
          <w:rFonts w:ascii="Arial" w:hAnsi="Arial" w:cs="Arial"/>
          <w:b/>
          <w:sz w:val="28"/>
          <w:szCs w:val="28"/>
          <w:lang w:eastAsia="en-GB"/>
        </w:rPr>
        <w:t>Person Specification</w:t>
      </w:r>
    </w:p>
    <w:p w:rsidR="009D246F" w:rsidRPr="009E1B29" w:rsidRDefault="009D246F" w:rsidP="009D246F">
      <w:pPr>
        <w:rPr>
          <w:rFonts w:ascii="Arial" w:hAnsi="Arial" w:cs="Arial"/>
          <w:sz w:val="28"/>
          <w:szCs w:val="28"/>
          <w:lang w:eastAsia="en-GB"/>
        </w:rPr>
      </w:pPr>
    </w:p>
    <w:p w:rsidR="009D246F" w:rsidRPr="00324D5F" w:rsidRDefault="009D246F" w:rsidP="00324D5F">
      <w:pPr>
        <w:overflowPunct/>
        <w:textAlignment w:val="auto"/>
        <w:rPr>
          <w:rFonts w:ascii="Arial" w:hAnsi="Arial" w:cs="Arial"/>
          <w:sz w:val="24"/>
          <w:szCs w:val="24"/>
          <w:lang w:eastAsia="en-GB"/>
        </w:rPr>
      </w:pPr>
      <w:r w:rsidRPr="00324D5F">
        <w:rPr>
          <w:rFonts w:ascii="Arial" w:hAnsi="Arial" w:cs="Arial"/>
          <w:sz w:val="24"/>
          <w:szCs w:val="24"/>
          <w:lang w:eastAsia="en-GB"/>
        </w:rPr>
        <w:t>Knowledge and Experience</w:t>
      </w:r>
    </w:p>
    <w:p w:rsidR="00CC56E1" w:rsidRPr="00324D5F" w:rsidRDefault="00CC56E1" w:rsidP="00324D5F">
      <w:pPr>
        <w:overflowPunct/>
        <w:textAlignment w:val="auto"/>
        <w:rPr>
          <w:rFonts w:ascii="Arial" w:hAnsi="Arial" w:cs="Arial"/>
          <w:sz w:val="24"/>
          <w:szCs w:val="24"/>
          <w:lang w:eastAsia="en-GB"/>
        </w:rPr>
      </w:pPr>
    </w:p>
    <w:p w:rsidR="00324D5F" w:rsidRDefault="009D246F" w:rsidP="00324D5F">
      <w:pPr>
        <w:pStyle w:val="ListParagraph"/>
        <w:numPr>
          <w:ilvl w:val="0"/>
          <w:numId w:val="2"/>
        </w:numPr>
        <w:overflowPunct/>
        <w:textAlignment w:val="auto"/>
        <w:rPr>
          <w:rFonts w:ascii="Arial" w:hAnsi="Arial" w:cs="Arial"/>
          <w:sz w:val="24"/>
          <w:szCs w:val="24"/>
          <w:lang w:eastAsia="en-GB"/>
        </w:rPr>
      </w:pPr>
      <w:r w:rsidRPr="00324D5F">
        <w:rPr>
          <w:rFonts w:ascii="Arial" w:hAnsi="Arial" w:cs="Arial"/>
          <w:sz w:val="24"/>
          <w:szCs w:val="24"/>
          <w:lang w:eastAsia="en-GB"/>
        </w:rPr>
        <w:t xml:space="preserve">Experience of working within a heritage organisation. </w:t>
      </w:r>
    </w:p>
    <w:p w:rsidR="009E1B29" w:rsidRPr="00324D5F" w:rsidRDefault="009E1B29" w:rsidP="009E1B29">
      <w:pPr>
        <w:pStyle w:val="ListParagraph"/>
        <w:overflowPunct/>
        <w:textAlignment w:val="auto"/>
        <w:rPr>
          <w:rFonts w:ascii="Arial" w:hAnsi="Arial" w:cs="Arial"/>
          <w:sz w:val="24"/>
          <w:szCs w:val="24"/>
          <w:lang w:eastAsia="en-GB"/>
        </w:rPr>
      </w:pPr>
    </w:p>
    <w:p w:rsidR="009D246F" w:rsidRDefault="009D246F" w:rsidP="00324D5F">
      <w:pPr>
        <w:pStyle w:val="ListParagraph"/>
        <w:numPr>
          <w:ilvl w:val="0"/>
          <w:numId w:val="2"/>
        </w:numPr>
        <w:overflowPunct/>
        <w:textAlignment w:val="auto"/>
        <w:rPr>
          <w:rFonts w:ascii="Arial" w:hAnsi="Arial" w:cs="Arial"/>
          <w:sz w:val="24"/>
          <w:szCs w:val="24"/>
          <w:lang w:eastAsia="en-GB"/>
        </w:rPr>
      </w:pPr>
      <w:r w:rsidRPr="00324D5F">
        <w:rPr>
          <w:rFonts w:ascii="Arial" w:hAnsi="Arial" w:cs="Arial"/>
          <w:sz w:val="24"/>
          <w:szCs w:val="24"/>
          <w:lang w:eastAsia="en-GB"/>
        </w:rPr>
        <w:t>Demonstration of experience</w:t>
      </w:r>
      <w:r w:rsidR="00CC56E1" w:rsidRPr="00324D5F">
        <w:rPr>
          <w:rFonts w:ascii="Arial" w:hAnsi="Arial" w:cs="Arial"/>
          <w:sz w:val="24"/>
          <w:szCs w:val="24"/>
          <w:lang w:eastAsia="en-GB"/>
        </w:rPr>
        <w:t xml:space="preserve"> </w:t>
      </w:r>
      <w:r w:rsidRPr="00324D5F">
        <w:rPr>
          <w:rFonts w:ascii="Arial" w:hAnsi="Arial" w:cs="Arial"/>
          <w:sz w:val="24"/>
          <w:szCs w:val="24"/>
          <w:lang w:eastAsia="en-GB"/>
        </w:rPr>
        <w:t>in delivering heritage projects or activities.</w:t>
      </w:r>
    </w:p>
    <w:p w:rsidR="009E1B29" w:rsidRPr="009E1B29" w:rsidRDefault="009E1B29" w:rsidP="009E1B29">
      <w:pPr>
        <w:overflowPunct/>
        <w:textAlignment w:val="auto"/>
        <w:rPr>
          <w:rFonts w:ascii="Arial" w:hAnsi="Arial" w:cs="Arial"/>
          <w:sz w:val="24"/>
          <w:szCs w:val="24"/>
          <w:lang w:eastAsia="en-GB"/>
        </w:rPr>
      </w:pPr>
    </w:p>
    <w:p w:rsidR="00324D5F" w:rsidRDefault="009D246F" w:rsidP="00324D5F">
      <w:pPr>
        <w:pStyle w:val="ListParagraph"/>
        <w:numPr>
          <w:ilvl w:val="0"/>
          <w:numId w:val="2"/>
        </w:numPr>
        <w:overflowPunct/>
        <w:textAlignment w:val="auto"/>
        <w:rPr>
          <w:rFonts w:ascii="Arial" w:hAnsi="Arial" w:cs="Arial"/>
          <w:sz w:val="24"/>
          <w:szCs w:val="24"/>
          <w:lang w:eastAsia="en-GB"/>
        </w:rPr>
      </w:pPr>
      <w:r w:rsidRPr="00324D5F">
        <w:rPr>
          <w:rFonts w:ascii="Arial" w:hAnsi="Arial" w:cs="Arial"/>
          <w:sz w:val="24"/>
          <w:szCs w:val="24"/>
          <w:lang w:eastAsia="en-GB"/>
        </w:rPr>
        <w:t>Experience</w:t>
      </w:r>
      <w:r w:rsidR="00324D5F">
        <w:rPr>
          <w:rFonts w:ascii="Arial" w:hAnsi="Arial" w:cs="Arial"/>
          <w:sz w:val="24"/>
          <w:szCs w:val="24"/>
          <w:lang w:eastAsia="en-GB"/>
        </w:rPr>
        <w:t xml:space="preserve"> of</w:t>
      </w:r>
      <w:r w:rsidRPr="00324D5F">
        <w:rPr>
          <w:rFonts w:ascii="Arial" w:hAnsi="Arial" w:cs="Arial"/>
          <w:sz w:val="24"/>
          <w:szCs w:val="24"/>
          <w:lang w:eastAsia="en-GB"/>
        </w:rPr>
        <w:t xml:space="preserve"> landscape management. </w:t>
      </w:r>
    </w:p>
    <w:p w:rsidR="009E1B29" w:rsidRPr="009E1B29" w:rsidRDefault="009E1B29" w:rsidP="009E1B29">
      <w:pPr>
        <w:overflowPunct/>
        <w:textAlignment w:val="auto"/>
        <w:rPr>
          <w:rFonts w:ascii="Arial" w:hAnsi="Arial" w:cs="Arial"/>
          <w:sz w:val="24"/>
          <w:szCs w:val="24"/>
          <w:lang w:eastAsia="en-GB"/>
        </w:rPr>
      </w:pPr>
    </w:p>
    <w:p w:rsidR="009D246F" w:rsidRDefault="009D246F" w:rsidP="00324D5F">
      <w:pPr>
        <w:pStyle w:val="ListParagraph"/>
        <w:numPr>
          <w:ilvl w:val="0"/>
          <w:numId w:val="2"/>
        </w:numPr>
        <w:overflowPunct/>
        <w:textAlignment w:val="auto"/>
        <w:rPr>
          <w:rFonts w:ascii="Arial" w:hAnsi="Arial" w:cs="Arial"/>
          <w:sz w:val="24"/>
          <w:szCs w:val="24"/>
          <w:lang w:eastAsia="en-GB"/>
        </w:rPr>
      </w:pPr>
      <w:r w:rsidRPr="00324D5F">
        <w:rPr>
          <w:rFonts w:ascii="Arial" w:hAnsi="Arial" w:cs="Arial"/>
          <w:sz w:val="24"/>
          <w:szCs w:val="24"/>
          <w:lang w:eastAsia="en-GB"/>
        </w:rPr>
        <w:t>Demonstration of experience in significant</w:t>
      </w:r>
      <w:r w:rsidR="00CC56E1" w:rsidRPr="00324D5F">
        <w:rPr>
          <w:rFonts w:ascii="Arial" w:hAnsi="Arial" w:cs="Arial"/>
          <w:sz w:val="24"/>
          <w:szCs w:val="24"/>
          <w:lang w:eastAsia="en-GB"/>
        </w:rPr>
        <w:t xml:space="preserve"> </w:t>
      </w:r>
      <w:r w:rsidRPr="00324D5F">
        <w:rPr>
          <w:rFonts w:ascii="Arial" w:hAnsi="Arial" w:cs="Arial"/>
          <w:sz w:val="24"/>
          <w:szCs w:val="24"/>
          <w:lang w:eastAsia="en-GB"/>
        </w:rPr>
        <w:t>landscape and bio-diversity activities in environmentally sensitive areas.</w:t>
      </w:r>
    </w:p>
    <w:p w:rsidR="009E1B29" w:rsidRPr="009E1B29" w:rsidRDefault="009E1B29" w:rsidP="009E1B29">
      <w:pPr>
        <w:overflowPunct/>
        <w:textAlignment w:val="auto"/>
        <w:rPr>
          <w:rFonts w:ascii="Arial" w:hAnsi="Arial" w:cs="Arial"/>
          <w:sz w:val="24"/>
          <w:szCs w:val="24"/>
          <w:lang w:eastAsia="en-GB"/>
        </w:rPr>
      </w:pPr>
    </w:p>
    <w:p w:rsidR="00CC56E1" w:rsidRPr="00324D5F" w:rsidRDefault="00CC56E1" w:rsidP="00324D5F">
      <w:pPr>
        <w:pStyle w:val="ListParagraph"/>
        <w:numPr>
          <w:ilvl w:val="0"/>
          <w:numId w:val="2"/>
        </w:numPr>
        <w:overflowPunct/>
        <w:textAlignment w:val="auto"/>
        <w:rPr>
          <w:rFonts w:ascii="Arial" w:hAnsi="Arial" w:cs="Arial"/>
          <w:sz w:val="24"/>
          <w:szCs w:val="24"/>
          <w:lang w:eastAsia="en-GB"/>
        </w:rPr>
      </w:pPr>
      <w:r w:rsidRPr="00324D5F">
        <w:rPr>
          <w:rFonts w:ascii="Arial" w:hAnsi="Arial" w:cs="Arial"/>
          <w:sz w:val="24"/>
          <w:szCs w:val="24"/>
          <w:lang w:eastAsia="en-GB"/>
        </w:rPr>
        <w:t>Demonstration of general skills in communication, team working, as well as educational standing so as to ensure that there is an understanding of the statutory obligations of the role.</w:t>
      </w:r>
    </w:p>
    <w:p w:rsidR="00D1662D" w:rsidRDefault="00D1662D">
      <w:pPr>
        <w:rPr>
          <w:rFonts w:ascii="Arial" w:hAnsi="Arial" w:cs="Arial"/>
        </w:rPr>
      </w:pPr>
    </w:p>
    <w:p w:rsidR="009E1B29" w:rsidRDefault="009E1B29" w:rsidP="00CC56E1">
      <w:pPr>
        <w:pStyle w:val="Default"/>
        <w:rPr>
          <w:rFonts w:ascii="Arial" w:hAnsi="Arial" w:cs="Arial"/>
          <w:color w:val="auto"/>
        </w:rPr>
      </w:pPr>
    </w:p>
    <w:p w:rsidR="009E1B29" w:rsidRDefault="009E1B29" w:rsidP="00CC56E1">
      <w:pPr>
        <w:pStyle w:val="Default"/>
        <w:rPr>
          <w:rFonts w:ascii="Arial" w:hAnsi="Arial" w:cs="Arial"/>
          <w:color w:val="auto"/>
        </w:rPr>
      </w:pPr>
    </w:p>
    <w:p w:rsidR="009E1B29" w:rsidRDefault="009E1B29" w:rsidP="00CC56E1">
      <w:pPr>
        <w:pStyle w:val="Default"/>
        <w:rPr>
          <w:rFonts w:ascii="Arial" w:hAnsi="Arial" w:cs="Arial"/>
          <w:color w:val="auto"/>
        </w:rPr>
      </w:pPr>
    </w:p>
    <w:p w:rsidR="009E1B29" w:rsidRDefault="009E1B29" w:rsidP="00CC56E1">
      <w:pPr>
        <w:pStyle w:val="Default"/>
        <w:rPr>
          <w:rFonts w:ascii="Arial" w:hAnsi="Arial" w:cs="Arial"/>
          <w:color w:val="auto"/>
        </w:rPr>
      </w:pPr>
    </w:p>
    <w:p w:rsidR="009E1B29" w:rsidRDefault="009E1B29" w:rsidP="00CC56E1">
      <w:pPr>
        <w:pStyle w:val="Default"/>
        <w:rPr>
          <w:rFonts w:ascii="Arial" w:hAnsi="Arial" w:cs="Arial"/>
          <w:color w:val="auto"/>
        </w:rPr>
      </w:pPr>
    </w:p>
    <w:p w:rsidR="009E1B29" w:rsidRDefault="009E1B29" w:rsidP="00CC56E1">
      <w:pPr>
        <w:pStyle w:val="Default"/>
        <w:rPr>
          <w:rFonts w:ascii="Arial" w:hAnsi="Arial" w:cs="Arial"/>
          <w:color w:val="auto"/>
        </w:rPr>
      </w:pPr>
    </w:p>
    <w:p w:rsidR="00CC56E1" w:rsidRPr="00535015" w:rsidRDefault="00CC56E1" w:rsidP="00CC56E1">
      <w:pPr>
        <w:pStyle w:val="Default"/>
        <w:rPr>
          <w:rFonts w:ascii="Arial" w:hAnsi="Arial" w:cs="Arial"/>
          <w:color w:val="auto"/>
        </w:rPr>
      </w:pPr>
      <w:r w:rsidRPr="00535015">
        <w:rPr>
          <w:rFonts w:ascii="Arial" w:hAnsi="Arial" w:cs="Arial"/>
          <w:color w:val="auto"/>
        </w:rPr>
        <w:lastRenderedPageBreak/>
        <w:t>Personal style and attributes</w:t>
      </w:r>
    </w:p>
    <w:p w:rsidR="00CC56E1" w:rsidRPr="00535015" w:rsidRDefault="00CC56E1" w:rsidP="00CC56E1">
      <w:pPr>
        <w:pStyle w:val="Default"/>
        <w:rPr>
          <w:rFonts w:ascii="Arial" w:hAnsi="Arial" w:cs="Arial"/>
          <w:color w:val="auto"/>
        </w:rPr>
      </w:pPr>
      <w:r w:rsidRPr="00535015">
        <w:rPr>
          <w:rFonts w:ascii="Arial" w:hAnsi="Arial" w:cs="Arial"/>
          <w:color w:val="auto"/>
        </w:rPr>
        <w:t xml:space="preserve"> </w:t>
      </w:r>
    </w:p>
    <w:p w:rsidR="00CC56E1" w:rsidRDefault="00CC56E1" w:rsidP="00324D5F">
      <w:pPr>
        <w:pStyle w:val="Default"/>
        <w:numPr>
          <w:ilvl w:val="0"/>
          <w:numId w:val="4"/>
        </w:numPr>
        <w:jc w:val="both"/>
        <w:rPr>
          <w:rFonts w:ascii="Arial" w:hAnsi="Arial" w:cs="Arial"/>
          <w:color w:val="auto"/>
        </w:rPr>
      </w:pPr>
      <w:r w:rsidRPr="00535015">
        <w:rPr>
          <w:rFonts w:ascii="Arial" w:hAnsi="Arial" w:cs="Arial"/>
          <w:color w:val="auto"/>
        </w:rPr>
        <w:t>Contributes effectively as a member of a high calibre and accomplished Board.</w:t>
      </w:r>
    </w:p>
    <w:p w:rsidR="009E1B29" w:rsidRPr="00535015" w:rsidRDefault="009E1B29" w:rsidP="009E1B29">
      <w:pPr>
        <w:pStyle w:val="Default"/>
        <w:ind w:left="720"/>
        <w:jc w:val="both"/>
        <w:rPr>
          <w:rFonts w:ascii="Arial" w:hAnsi="Arial" w:cs="Arial"/>
          <w:color w:val="auto"/>
        </w:rPr>
      </w:pPr>
    </w:p>
    <w:p w:rsidR="00CC56E1" w:rsidRDefault="00CC56E1" w:rsidP="00324D5F">
      <w:pPr>
        <w:pStyle w:val="Default"/>
        <w:numPr>
          <w:ilvl w:val="0"/>
          <w:numId w:val="4"/>
        </w:numPr>
        <w:jc w:val="both"/>
        <w:rPr>
          <w:rFonts w:ascii="Arial" w:hAnsi="Arial" w:cs="Arial"/>
          <w:color w:val="auto"/>
        </w:rPr>
      </w:pPr>
      <w:r w:rsidRPr="00535015">
        <w:rPr>
          <w:rFonts w:ascii="Arial" w:hAnsi="Arial" w:cs="Arial"/>
          <w:color w:val="auto"/>
        </w:rPr>
        <w:t xml:space="preserve">Understands and accepts the responsibilities of the role. </w:t>
      </w:r>
    </w:p>
    <w:p w:rsidR="009E1B29" w:rsidRPr="00535015" w:rsidRDefault="009E1B29" w:rsidP="009E1B29">
      <w:pPr>
        <w:pStyle w:val="Default"/>
        <w:jc w:val="both"/>
        <w:rPr>
          <w:rFonts w:ascii="Arial" w:hAnsi="Arial" w:cs="Arial"/>
          <w:color w:val="auto"/>
        </w:rPr>
      </w:pPr>
    </w:p>
    <w:p w:rsidR="00CC56E1" w:rsidRDefault="00CC56E1" w:rsidP="00324D5F">
      <w:pPr>
        <w:pStyle w:val="Default"/>
        <w:numPr>
          <w:ilvl w:val="0"/>
          <w:numId w:val="4"/>
        </w:numPr>
        <w:jc w:val="both"/>
        <w:rPr>
          <w:rFonts w:ascii="Arial" w:hAnsi="Arial" w:cs="Arial"/>
          <w:color w:val="auto"/>
        </w:rPr>
      </w:pPr>
      <w:r w:rsidRPr="00535015">
        <w:rPr>
          <w:rFonts w:ascii="Arial" w:hAnsi="Arial" w:cs="Arial"/>
          <w:color w:val="auto"/>
        </w:rPr>
        <w:t xml:space="preserve">Able to bring energy to implementing improvements and bringing about change when required. </w:t>
      </w:r>
    </w:p>
    <w:p w:rsidR="009E1B29" w:rsidRPr="00535015" w:rsidRDefault="009E1B29" w:rsidP="009E1B29">
      <w:pPr>
        <w:pStyle w:val="Default"/>
        <w:jc w:val="both"/>
        <w:rPr>
          <w:rFonts w:ascii="Arial" w:hAnsi="Arial" w:cs="Arial"/>
          <w:color w:val="auto"/>
        </w:rPr>
      </w:pPr>
    </w:p>
    <w:p w:rsidR="00CC56E1" w:rsidRDefault="00CC56E1" w:rsidP="00324D5F">
      <w:pPr>
        <w:pStyle w:val="Default"/>
        <w:numPr>
          <w:ilvl w:val="0"/>
          <w:numId w:val="4"/>
        </w:numPr>
        <w:jc w:val="both"/>
        <w:rPr>
          <w:rFonts w:ascii="Arial" w:hAnsi="Arial" w:cs="Arial"/>
          <w:color w:val="auto"/>
        </w:rPr>
      </w:pPr>
      <w:r w:rsidRPr="00535015">
        <w:rPr>
          <w:rFonts w:ascii="Arial" w:hAnsi="Arial" w:cs="Arial"/>
          <w:color w:val="auto"/>
        </w:rPr>
        <w:t xml:space="preserve">Demonstrates sound and independent judgment and has an inclusive, consultative, collegiate and supportive style. </w:t>
      </w:r>
    </w:p>
    <w:p w:rsidR="009E1B29" w:rsidRPr="00535015" w:rsidRDefault="009E1B29" w:rsidP="009E1B29">
      <w:pPr>
        <w:pStyle w:val="Default"/>
        <w:jc w:val="both"/>
        <w:rPr>
          <w:rFonts w:ascii="Arial" w:hAnsi="Arial" w:cs="Arial"/>
          <w:color w:val="auto"/>
        </w:rPr>
      </w:pPr>
    </w:p>
    <w:p w:rsidR="00CC56E1" w:rsidRDefault="00CC56E1" w:rsidP="00324D5F">
      <w:pPr>
        <w:pStyle w:val="Default"/>
        <w:numPr>
          <w:ilvl w:val="0"/>
          <w:numId w:val="4"/>
        </w:numPr>
        <w:jc w:val="both"/>
        <w:rPr>
          <w:rFonts w:ascii="Arial" w:hAnsi="Arial" w:cs="Arial"/>
          <w:color w:val="auto"/>
        </w:rPr>
      </w:pPr>
      <w:r w:rsidRPr="00535015">
        <w:rPr>
          <w:rFonts w:ascii="Arial" w:hAnsi="Arial" w:cs="Arial"/>
          <w:color w:val="auto"/>
        </w:rPr>
        <w:t xml:space="preserve">Embraces diversity and takes into account the expectations of different communities. </w:t>
      </w:r>
    </w:p>
    <w:p w:rsidR="009E1B29" w:rsidRPr="00535015" w:rsidRDefault="009E1B29" w:rsidP="009E1B29">
      <w:pPr>
        <w:pStyle w:val="Default"/>
        <w:jc w:val="both"/>
        <w:rPr>
          <w:rFonts w:ascii="Arial" w:hAnsi="Arial" w:cs="Arial"/>
          <w:color w:val="auto"/>
        </w:rPr>
      </w:pPr>
    </w:p>
    <w:p w:rsidR="00CC56E1" w:rsidRPr="00535015" w:rsidRDefault="00CC56E1" w:rsidP="00324D5F">
      <w:pPr>
        <w:pStyle w:val="Default"/>
        <w:numPr>
          <w:ilvl w:val="0"/>
          <w:numId w:val="4"/>
        </w:numPr>
        <w:jc w:val="both"/>
        <w:rPr>
          <w:rFonts w:ascii="Arial" w:hAnsi="Arial" w:cs="Arial"/>
          <w:color w:val="auto"/>
        </w:rPr>
      </w:pPr>
      <w:r w:rsidRPr="00535015">
        <w:rPr>
          <w:rFonts w:ascii="Arial" w:hAnsi="Arial" w:cs="Arial"/>
          <w:color w:val="auto"/>
        </w:rPr>
        <w:t xml:space="preserve">Available to commit the necessary time and effort to fulfilling the role requirements. </w:t>
      </w:r>
    </w:p>
    <w:p w:rsidR="00915D3C" w:rsidRDefault="00915D3C">
      <w:pPr>
        <w:rPr>
          <w:rFonts w:ascii="Arial" w:hAnsi="Arial" w:cs="Arial"/>
        </w:rPr>
      </w:pPr>
    </w:p>
    <w:p w:rsidR="00CC56E1" w:rsidRDefault="00CC56E1" w:rsidP="00CC56E1">
      <w:pPr>
        <w:overflowPunct/>
        <w:textAlignment w:val="auto"/>
        <w:rPr>
          <w:rFonts w:ascii="Arial" w:hAnsi="Arial" w:cs="Arial"/>
          <w:sz w:val="24"/>
          <w:szCs w:val="24"/>
          <w:lang w:eastAsia="en-GB"/>
        </w:rPr>
      </w:pPr>
      <w:r w:rsidRPr="00535015">
        <w:rPr>
          <w:rFonts w:ascii="Arial" w:hAnsi="Arial" w:cs="Arial"/>
          <w:sz w:val="24"/>
          <w:szCs w:val="24"/>
          <w:lang w:eastAsia="en-GB"/>
        </w:rPr>
        <w:t>Applicants will not qualify for the role of Independent Director if they are politically active, either Party Political or in an active Protest Group or are conflicted by the nature of their employment or other activity.</w:t>
      </w:r>
    </w:p>
    <w:p w:rsidR="00D1662D" w:rsidRDefault="00D1662D" w:rsidP="00915D3C">
      <w:pPr>
        <w:rPr>
          <w:rFonts w:ascii="ArialMT" w:hAnsi="ArialMT" w:cs="ArialMT"/>
          <w:szCs w:val="22"/>
          <w:lang w:eastAsia="en-GB"/>
        </w:rPr>
      </w:pPr>
    </w:p>
    <w:p w:rsidR="009E1B29" w:rsidRDefault="009E1B29" w:rsidP="00CC56E1">
      <w:pPr>
        <w:rPr>
          <w:rFonts w:ascii="ArialMT" w:hAnsi="ArialMT" w:cs="ArialMT"/>
          <w:b/>
          <w:sz w:val="24"/>
          <w:szCs w:val="24"/>
          <w:lang w:eastAsia="en-GB"/>
        </w:rPr>
      </w:pPr>
    </w:p>
    <w:p w:rsidR="00CC56E1" w:rsidRPr="00535015" w:rsidRDefault="00CC56E1" w:rsidP="00CC56E1">
      <w:pPr>
        <w:rPr>
          <w:rFonts w:ascii="ArialMT" w:hAnsi="ArialMT" w:cs="ArialMT"/>
          <w:b/>
          <w:sz w:val="24"/>
          <w:szCs w:val="24"/>
          <w:lang w:eastAsia="en-GB"/>
        </w:rPr>
      </w:pPr>
      <w:r w:rsidRPr="00535015">
        <w:rPr>
          <w:rFonts w:ascii="ArialMT" w:hAnsi="ArialMT" w:cs="ArialMT"/>
          <w:b/>
          <w:sz w:val="24"/>
          <w:szCs w:val="24"/>
          <w:lang w:eastAsia="en-GB"/>
        </w:rPr>
        <w:t>Remuneration</w:t>
      </w:r>
    </w:p>
    <w:p w:rsidR="00CC56E1" w:rsidRPr="00B52A8D" w:rsidRDefault="00CC56E1" w:rsidP="00CC56E1">
      <w:pPr>
        <w:rPr>
          <w:rFonts w:ascii="ArialMT" w:hAnsi="ArialMT" w:cs="ArialMT"/>
          <w:b/>
          <w:szCs w:val="22"/>
          <w:lang w:eastAsia="en-GB"/>
        </w:rPr>
      </w:pPr>
    </w:p>
    <w:p w:rsidR="00D34D14" w:rsidRPr="00535015" w:rsidRDefault="00D34D14" w:rsidP="00D34D14">
      <w:pPr>
        <w:rPr>
          <w:rFonts w:ascii="Arial" w:hAnsi="Arial" w:cs="Arial"/>
          <w:sz w:val="24"/>
          <w:szCs w:val="24"/>
          <w:lang w:eastAsia="en-GB"/>
        </w:rPr>
      </w:pPr>
      <w:r w:rsidRPr="008F6E50">
        <w:rPr>
          <w:rFonts w:ascii="Arial" w:hAnsi="Arial" w:cs="Arial"/>
          <w:sz w:val="24"/>
          <w:szCs w:val="24"/>
          <w:lang w:val="en" w:eastAsia="en-GB"/>
        </w:rPr>
        <w:t xml:space="preserve">An Independent Director appointed to one company will </w:t>
      </w:r>
      <w:r w:rsidR="006B004D" w:rsidRPr="008F6E50">
        <w:rPr>
          <w:rFonts w:ascii="Arial" w:hAnsi="Arial" w:cs="Arial"/>
          <w:sz w:val="24"/>
          <w:szCs w:val="24"/>
          <w:lang w:val="en" w:eastAsia="en-GB"/>
        </w:rPr>
        <w:t>receive</w:t>
      </w:r>
      <w:r w:rsidRPr="008F6E50">
        <w:rPr>
          <w:rFonts w:ascii="Arial" w:hAnsi="Arial" w:cs="Arial"/>
          <w:sz w:val="24"/>
          <w:szCs w:val="24"/>
          <w:lang w:val="en" w:eastAsia="en-GB"/>
        </w:rPr>
        <w:t xml:space="preserve"> £7,115, a second and subsequent appointment will be at 50% of this rate.</w:t>
      </w:r>
    </w:p>
    <w:p w:rsidR="00CC56E1" w:rsidRDefault="00CC56E1" w:rsidP="00CC56E1">
      <w:pPr>
        <w:rPr>
          <w:rFonts w:ascii="ArialMT" w:hAnsi="ArialMT" w:cs="ArialMT"/>
          <w:szCs w:val="22"/>
          <w:lang w:eastAsia="en-GB"/>
        </w:rPr>
      </w:pPr>
    </w:p>
    <w:p w:rsidR="009E1B29" w:rsidRDefault="009E1B29" w:rsidP="00CC56E1">
      <w:pPr>
        <w:rPr>
          <w:rFonts w:ascii="Arial" w:hAnsi="Arial" w:cs="Arial"/>
          <w:b/>
          <w:sz w:val="24"/>
          <w:szCs w:val="24"/>
          <w:lang w:eastAsia="en-GB"/>
        </w:rPr>
      </w:pPr>
    </w:p>
    <w:p w:rsidR="00CC56E1" w:rsidRDefault="00CC56E1" w:rsidP="00CC56E1">
      <w:pPr>
        <w:rPr>
          <w:rFonts w:ascii="Arial" w:hAnsi="Arial" w:cs="Arial"/>
          <w:b/>
          <w:sz w:val="24"/>
          <w:szCs w:val="24"/>
          <w:lang w:eastAsia="en-GB"/>
        </w:rPr>
      </w:pPr>
      <w:r w:rsidRPr="00535015">
        <w:rPr>
          <w:rFonts w:ascii="Arial" w:hAnsi="Arial" w:cs="Arial"/>
          <w:b/>
          <w:sz w:val="24"/>
          <w:szCs w:val="24"/>
          <w:lang w:eastAsia="en-GB"/>
        </w:rPr>
        <w:t>Time commitment</w:t>
      </w:r>
    </w:p>
    <w:p w:rsidR="00CC56E1" w:rsidRPr="00535015" w:rsidRDefault="00CC56E1" w:rsidP="00CC56E1">
      <w:pPr>
        <w:rPr>
          <w:rFonts w:ascii="Arial" w:hAnsi="Arial" w:cs="Arial"/>
          <w:b/>
          <w:sz w:val="24"/>
          <w:szCs w:val="24"/>
          <w:lang w:eastAsia="en-GB"/>
        </w:rPr>
      </w:pPr>
    </w:p>
    <w:p w:rsidR="00CC56E1" w:rsidRDefault="00D34D14" w:rsidP="00CC56E1">
      <w:pPr>
        <w:rPr>
          <w:rFonts w:ascii="Arial" w:hAnsi="Arial" w:cs="Arial"/>
          <w:sz w:val="24"/>
          <w:szCs w:val="24"/>
          <w:lang w:eastAsia="en-GB"/>
        </w:rPr>
      </w:pPr>
      <w:r>
        <w:rPr>
          <w:rFonts w:ascii="Arial" w:hAnsi="Arial" w:cs="Arial"/>
          <w:sz w:val="24"/>
          <w:szCs w:val="24"/>
          <w:lang w:eastAsia="en-GB"/>
        </w:rPr>
        <w:t xml:space="preserve">Minimum of 3 board </w:t>
      </w:r>
      <w:r w:rsidR="006B004D">
        <w:rPr>
          <w:rFonts w:ascii="Arial" w:hAnsi="Arial" w:cs="Arial"/>
          <w:sz w:val="24"/>
          <w:szCs w:val="24"/>
          <w:lang w:eastAsia="en-GB"/>
        </w:rPr>
        <w:t>meetings</w:t>
      </w:r>
      <w:r>
        <w:rPr>
          <w:rFonts w:ascii="Arial" w:hAnsi="Arial" w:cs="Arial"/>
          <w:sz w:val="24"/>
          <w:szCs w:val="24"/>
          <w:lang w:eastAsia="en-GB"/>
        </w:rPr>
        <w:t xml:space="preserve"> per annum of between 1 – 3 hours.  Additional meetings </w:t>
      </w:r>
      <w:r w:rsidR="005E1F09">
        <w:rPr>
          <w:rFonts w:ascii="Arial" w:hAnsi="Arial" w:cs="Arial"/>
          <w:sz w:val="24"/>
          <w:szCs w:val="24"/>
          <w:lang w:eastAsia="en-GB"/>
        </w:rPr>
        <w:t>organised on an ad hoc basis.</w:t>
      </w:r>
    </w:p>
    <w:p w:rsidR="00D34D14" w:rsidRDefault="00D34D14" w:rsidP="00CC56E1">
      <w:pPr>
        <w:rPr>
          <w:rFonts w:ascii="ArialMT" w:hAnsi="ArialMT" w:cs="ArialMT"/>
          <w:b/>
          <w:szCs w:val="22"/>
          <w:lang w:eastAsia="en-GB"/>
        </w:rPr>
      </w:pPr>
    </w:p>
    <w:p w:rsidR="009E1B29" w:rsidRDefault="009E1B29" w:rsidP="00CC56E1">
      <w:pPr>
        <w:rPr>
          <w:rFonts w:ascii="Arial" w:hAnsi="Arial" w:cs="Arial"/>
          <w:b/>
          <w:sz w:val="24"/>
          <w:szCs w:val="24"/>
          <w:lang w:eastAsia="en-GB"/>
        </w:rPr>
      </w:pPr>
    </w:p>
    <w:p w:rsidR="00CC56E1" w:rsidRDefault="00CC56E1" w:rsidP="00CC56E1">
      <w:pPr>
        <w:rPr>
          <w:rFonts w:ascii="Arial" w:hAnsi="Arial" w:cs="Arial"/>
          <w:b/>
          <w:sz w:val="24"/>
          <w:szCs w:val="24"/>
          <w:lang w:eastAsia="en-GB"/>
        </w:rPr>
      </w:pPr>
      <w:r w:rsidRPr="00535015">
        <w:rPr>
          <w:rFonts w:ascii="Arial" w:hAnsi="Arial" w:cs="Arial"/>
          <w:b/>
          <w:sz w:val="24"/>
          <w:szCs w:val="24"/>
          <w:lang w:eastAsia="en-GB"/>
        </w:rPr>
        <w:t>Location of meetings</w:t>
      </w:r>
    </w:p>
    <w:p w:rsidR="00CC56E1" w:rsidRPr="00535015" w:rsidRDefault="00CC56E1" w:rsidP="00CC56E1">
      <w:pPr>
        <w:rPr>
          <w:rFonts w:ascii="Arial" w:hAnsi="Arial" w:cs="Arial"/>
          <w:b/>
          <w:sz w:val="24"/>
          <w:szCs w:val="24"/>
          <w:lang w:eastAsia="en-GB"/>
        </w:rPr>
      </w:pPr>
    </w:p>
    <w:p w:rsidR="00CC56E1" w:rsidRPr="00535015" w:rsidRDefault="005E1F09" w:rsidP="00CC56E1">
      <w:pPr>
        <w:rPr>
          <w:rFonts w:ascii="Arial" w:hAnsi="Arial" w:cs="Arial"/>
          <w:sz w:val="24"/>
          <w:szCs w:val="24"/>
          <w:lang w:eastAsia="en-GB"/>
        </w:rPr>
      </w:pPr>
      <w:r w:rsidRPr="00B2356F">
        <w:rPr>
          <w:rFonts w:ascii="Arial" w:hAnsi="Arial" w:cs="Arial"/>
          <w:sz w:val="24"/>
          <w:szCs w:val="24"/>
          <w:lang w:eastAsia="en-GB"/>
        </w:rPr>
        <w:t xml:space="preserve">Brookwood </w:t>
      </w:r>
      <w:r w:rsidR="006B004D" w:rsidRPr="00B2356F">
        <w:rPr>
          <w:rFonts w:ascii="Arial" w:hAnsi="Arial" w:cs="Arial"/>
          <w:sz w:val="24"/>
          <w:szCs w:val="24"/>
          <w:lang w:eastAsia="en-GB"/>
        </w:rPr>
        <w:t>Cemetery</w:t>
      </w:r>
      <w:r w:rsidR="00B2356F" w:rsidRPr="00B2356F">
        <w:rPr>
          <w:rFonts w:ascii="Arial" w:hAnsi="Arial" w:cs="Arial"/>
          <w:sz w:val="24"/>
          <w:szCs w:val="24"/>
          <w:lang w:eastAsia="en-GB"/>
        </w:rPr>
        <w:t>, Glades House, Cemetery Pales, Bro</w:t>
      </w:r>
      <w:r w:rsidR="001032A9">
        <w:rPr>
          <w:rFonts w:ascii="Arial" w:hAnsi="Arial" w:cs="Arial"/>
          <w:sz w:val="24"/>
          <w:szCs w:val="24"/>
          <w:lang w:eastAsia="en-GB"/>
        </w:rPr>
        <w:t>okwood, Woking, Surrey or remotely.</w:t>
      </w:r>
    </w:p>
    <w:p w:rsidR="00CC56E1" w:rsidRPr="00535015" w:rsidRDefault="00CC56E1" w:rsidP="00CC56E1">
      <w:pPr>
        <w:rPr>
          <w:rFonts w:ascii="Arial" w:hAnsi="Arial" w:cs="Arial"/>
          <w:sz w:val="24"/>
          <w:szCs w:val="24"/>
          <w:lang w:eastAsia="en-GB"/>
        </w:rPr>
      </w:pPr>
    </w:p>
    <w:p w:rsidR="009E1B29" w:rsidRDefault="009E1B29" w:rsidP="00CC56E1">
      <w:pPr>
        <w:rPr>
          <w:rFonts w:ascii="Arial" w:hAnsi="Arial" w:cs="Arial"/>
          <w:b/>
          <w:sz w:val="24"/>
          <w:szCs w:val="24"/>
          <w:lang w:eastAsia="en-GB"/>
        </w:rPr>
      </w:pPr>
    </w:p>
    <w:p w:rsidR="00CC56E1" w:rsidRDefault="00CC56E1" w:rsidP="00CC56E1">
      <w:pPr>
        <w:rPr>
          <w:rFonts w:ascii="Arial" w:hAnsi="Arial" w:cs="Arial"/>
          <w:b/>
          <w:sz w:val="24"/>
          <w:szCs w:val="24"/>
          <w:lang w:eastAsia="en-GB"/>
        </w:rPr>
      </w:pPr>
      <w:r w:rsidRPr="00535015">
        <w:rPr>
          <w:rFonts w:ascii="Arial" w:hAnsi="Arial" w:cs="Arial"/>
          <w:b/>
          <w:sz w:val="24"/>
          <w:szCs w:val="24"/>
          <w:lang w:eastAsia="en-GB"/>
        </w:rPr>
        <w:t>Length of appointment</w:t>
      </w:r>
    </w:p>
    <w:p w:rsidR="00CC56E1" w:rsidRPr="00535015" w:rsidRDefault="00CC56E1" w:rsidP="00CC56E1">
      <w:pPr>
        <w:rPr>
          <w:rFonts w:ascii="Arial" w:hAnsi="Arial" w:cs="Arial"/>
          <w:b/>
          <w:sz w:val="24"/>
          <w:szCs w:val="24"/>
          <w:lang w:eastAsia="en-GB"/>
        </w:rPr>
      </w:pPr>
    </w:p>
    <w:p w:rsidR="00CC56E1" w:rsidRPr="00790818" w:rsidRDefault="00CC56E1" w:rsidP="00CC56E1">
      <w:pPr>
        <w:overflowPunct/>
        <w:jc w:val="left"/>
        <w:textAlignment w:val="auto"/>
        <w:rPr>
          <w:rFonts w:ascii="Arial" w:hAnsi="Arial" w:cs="Arial"/>
          <w:sz w:val="24"/>
          <w:szCs w:val="24"/>
          <w:lang w:eastAsia="en-GB"/>
        </w:rPr>
      </w:pPr>
      <w:r w:rsidRPr="00790818">
        <w:rPr>
          <w:rFonts w:ascii="Arial" w:hAnsi="Arial" w:cs="Arial"/>
          <w:sz w:val="24"/>
          <w:szCs w:val="24"/>
          <w:lang w:eastAsia="en-GB"/>
        </w:rPr>
        <w:t>The normal term of office of an Independent Director be three years with a maximum of two terms to be served.</w:t>
      </w:r>
    </w:p>
    <w:p w:rsidR="00CC56E1" w:rsidRDefault="00CC56E1" w:rsidP="00CC56E1">
      <w:pPr>
        <w:rPr>
          <w:rFonts w:ascii="Arial" w:hAnsi="Arial" w:cs="Arial"/>
          <w:sz w:val="24"/>
          <w:szCs w:val="24"/>
          <w:lang w:eastAsia="en-GB"/>
        </w:rPr>
      </w:pPr>
    </w:p>
    <w:p w:rsidR="009E1B29" w:rsidRDefault="009E1B29" w:rsidP="00CC56E1">
      <w:pPr>
        <w:rPr>
          <w:rFonts w:ascii="Arial" w:hAnsi="Arial" w:cs="Arial"/>
          <w:b/>
          <w:sz w:val="24"/>
          <w:szCs w:val="24"/>
          <w:lang w:eastAsia="en-GB"/>
        </w:rPr>
      </w:pPr>
    </w:p>
    <w:p w:rsidR="00CC56E1" w:rsidRPr="009E1B29" w:rsidRDefault="00CC56E1" w:rsidP="00CC56E1">
      <w:pPr>
        <w:rPr>
          <w:rFonts w:ascii="Arial" w:hAnsi="Arial" w:cs="Arial"/>
          <w:b/>
          <w:sz w:val="28"/>
          <w:szCs w:val="28"/>
          <w:lang w:eastAsia="en-GB"/>
        </w:rPr>
      </w:pPr>
      <w:r w:rsidRPr="009E1B29">
        <w:rPr>
          <w:rFonts w:ascii="Arial" w:hAnsi="Arial" w:cs="Arial"/>
          <w:b/>
          <w:sz w:val="28"/>
          <w:szCs w:val="28"/>
          <w:lang w:eastAsia="en-GB"/>
        </w:rPr>
        <w:t>How to Apply</w:t>
      </w:r>
    </w:p>
    <w:p w:rsidR="00CC56E1" w:rsidRPr="00535015" w:rsidRDefault="00CC56E1" w:rsidP="00CC56E1">
      <w:pPr>
        <w:rPr>
          <w:rFonts w:ascii="Arial" w:hAnsi="Arial" w:cs="Arial"/>
          <w:b/>
          <w:sz w:val="24"/>
          <w:szCs w:val="24"/>
          <w:lang w:eastAsia="en-GB"/>
        </w:rPr>
      </w:pPr>
    </w:p>
    <w:p w:rsidR="00CC56E1" w:rsidRDefault="00CC56E1" w:rsidP="00CC56E1">
      <w:pPr>
        <w:pStyle w:val="Default"/>
        <w:rPr>
          <w:rFonts w:ascii="Arial" w:hAnsi="Arial" w:cs="Arial"/>
        </w:rPr>
      </w:pPr>
      <w:r w:rsidRPr="00535015">
        <w:rPr>
          <w:rFonts w:ascii="Arial" w:hAnsi="Arial" w:cs="Arial"/>
        </w:rPr>
        <w:t xml:space="preserve">We hope you will consider making an application. If you have questions about the appointment and would find it helpful to have an informal conversation, please contact </w:t>
      </w:r>
      <w:r w:rsidR="00790818" w:rsidRPr="00790818">
        <w:rPr>
          <w:rFonts w:ascii="Arial" w:hAnsi="Arial" w:cs="Arial"/>
        </w:rPr>
        <w:t>Peter Bryant on 01483 74</w:t>
      </w:r>
      <w:r w:rsidR="005C1B10">
        <w:rPr>
          <w:rFonts w:ascii="Arial" w:hAnsi="Arial" w:cs="Arial"/>
        </w:rPr>
        <w:t>3783</w:t>
      </w:r>
      <w:r w:rsidRPr="00535015">
        <w:rPr>
          <w:rFonts w:ascii="Arial" w:hAnsi="Arial" w:cs="Arial"/>
        </w:rPr>
        <w:t xml:space="preserve">. </w:t>
      </w:r>
    </w:p>
    <w:p w:rsidR="00CC56E1" w:rsidRPr="00535015" w:rsidRDefault="00CC56E1" w:rsidP="00CC56E1">
      <w:pPr>
        <w:pStyle w:val="Default"/>
        <w:rPr>
          <w:rFonts w:ascii="Arial" w:hAnsi="Arial" w:cs="Arial"/>
        </w:rPr>
      </w:pPr>
    </w:p>
    <w:p w:rsidR="00CC56E1" w:rsidRPr="00535015" w:rsidRDefault="00CC56E1" w:rsidP="00CC56E1">
      <w:pPr>
        <w:pStyle w:val="Default"/>
        <w:rPr>
          <w:rFonts w:ascii="Arial" w:hAnsi="Arial" w:cs="Arial"/>
        </w:rPr>
      </w:pPr>
      <w:r w:rsidRPr="00535015">
        <w:rPr>
          <w:rFonts w:ascii="Arial" w:hAnsi="Arial" w:cs="Arial"/>
        </w:rPr>
        <w:t xml:space="preserve">To make an application, please email HR@Woking.gov.uk with the following: </w:t>
      </w:r>
    </w:p>
    <w:p w:rsidR="00CC56E1" w:rsidRPr="00535015" w:rsidRDefault="00CC56E1" w:rsidP="00CC56E1">
      <w:pPr>
        <w:pStyle w:val="Default"/>
        <w:rPr>
          <w:rFonts w:ascii="Arial" w:hAnsi="Arial" w:cs="Arial"/>
        </w:rPr>
      </w:pPr>
    </w:p>
    <w:p w:rsidR="00CC56E1" w:rsidRPr="00535015" w:rsidRDefault="00CC56E1" w:rsidP="00CC56E1">
      <w:pPr>
        <w:pStyle w:val="Default"/>
        <w:spacing w:after="122"/>
        <w:rPr>
          <w:rFonts w:ascii="Arial" w:hAnsi="Arial" w:cs="Arial"/>
        </w:rPr>
      </w:pPr>
      <w:r w:rsidRPr="00535015">
        <w:rPr>
          <w:rFonts w:ascii="Arial" w:hAnsi="Arial" w:cs="Arial"/>
        </w:rPr>
        <w:t>• Your CV (no more th</w:t>
      </w:r>
      <w:r>
        <w:rPr>
          <w:rFonts w:ascii="Arial" w:hAnsi="Arial" w:cs="Arial"/>
        </w:rPr>
        <w:t>a</w:t>
      </w:r>
      <w:r w:rsidRPr="00535015">
        <w:rPr>
          <w:rFonts w:ascii="Arial" w:hAnsi="Arial" w:cs="Arial"/>
        </w:rPr>
        <w:t>n three sides).</w:t>
      </w:r>
    </w:p>
    <w:p w:rsidR="00CC56E1" w:rsidRPr="00535015" w:rsidRDefault="00CC56E1" w:rsidP="00CC56E1">
      <w:pPr>
        <w:pStyle w:val="Default"/>
        <w:numPr>
          <w:ilvl w:val="1"/>
          <w:numId w:val="1"/>
        </w:numPr>
        <w:spacing w:after="122"/>
        <w:rPr>
          <w:rFonts w:ascii="Arial" w:hAnsi="Arial" w:cs="Arial"/>
        </w:rPr>
      </w:pPr>
      <w:r w:rsidRPr="00535015">
        <w:rPr>
          <w:rFonts w:ascii="Arial" w:hAnsi="Arial" w:cs="Arial"/>
        </w:rPr>
        <w:t xml:space="preserve">• A supporting statement of no more than two A4 pages setting out why you are interested in this role and how you match the criteria set out </w:t>
      </w:r>
      <w:r>
        <w:rPr>
          <w:rFonts w:ascii="Arial" w:hAnsi="Arial" w:cs="Arial"/>
        </w:rPr>
        <w:t>in the Person S</w:t>
      </w:r>
      <w:r w:rsidRPr="00535015">
        <w:rPr>
          <w:rFonts w:ascii="Arial" w:hAnsi="Arial" w:cs="Arial"/>
        </w:rPr>
        <w:t>pecification.</w:t>
      </w:r>
    </w:p>
    <w:p w:rsidR="00CC56E1" w:rsidRPr="00535015" w:rsidRDefault="00CC56E1" w:rsidP="00CC56E1">
      <w:pPr>
        <w:pStyle w:val="Default"/>
        <w:numPr>
          <w:ilvl w:val="1"/>
          <w:numId w:val="1"/>
        </w:numPr>
        <w:rPr>
          <w:rFonts w:ascii="Arial" w:hAnsi="Arial" w:cs="Arial"/>
        </w:rPr>
      </w:pPr>
      <w:r w:rsidRPr="00535015">
        <w:rPr>
          <w:rFonts w:ascii="Arial" w:hAnsi="Arial" w:cs="Arial"/>
        </w:rPr>
        <w:t>• Details of two professional referees - who will be contacted for short-listed candidates prior to interview.</w:t>
      </w:r>
    </w:p>
    <w:p w:rsidR="00CC56E1" w:rsidRDefault="00CC56E1" w:rsidP="00CC56E1">
      <w:pPr>
        <w:rPr>
          <w:rFonts w:ascii="Arial" w:hAnsi="Arial" w:cs="Arial"/>
          <w:sz w:val="24"/>
          <w:szCs w:val="24"/>
          <w:lang w:eastAsia="en-GB"/>
        </w:rPr>
      </w:pPr>
    </w:p>
    <w:p w:rsidR="00CC56E1" w:rsidRDefault="00CC56E1" w:rsidP="00CC56E1">
      <w:pPr>
        <w:rPr>
          <w:rFonts w:ascii="Arial" w:hAnsi="Arial" w:cs="Arial"/>
          <w:b/>
          <w:sz w:val="28"/>
          <w:szCs w:val="28"/>
          <w:lang w:eastAsia="en-GB"/>
        </w:rPr>
      </w:pPr>
      <w:r w:rsidRPr="009E1B29">
        <w:rPr>
          <w:rFonts w:ascii="Arial" w:hAnsi="Arial" w:cs="Arial"/>
          <w:b/>
          <w:sz w:val="28"/>
          <w:szCs w:val="28"/>
          <w:lang w:eastAsia="en-GB"/>
        </w:rPr>
        <w:t>Timescales</w:t>
      </w:r>
    </w:p>
    <w:p w:rsidR="009E1B29" w:rsidRPr="009E1B29" w:rsidRDefault="009E1B29" w:rsidP="00CC56E1">
      <w:pPr>
        <w:rPr>
          <w:rFonts w:ascii="Arial" w:hAnsi="Arial" w:cs="Arial"/>
          <w:b/>
          <w:sz w:val="28"/>
          <w:szCs w:val="28"/>
          <w:lang w:eastAsia="en-GB"/>
        </w:rPr>
      </w:pPr>
      <w:bookmarkStart w:id="0" w:name="_GoBack"/>
      <w:bookmarkEnd w:id="0"/>
    </w:p>
    <w:p w:rsidR="00CC56E1" w:rsidRPr="00535015" w:rsidRDefault="00AF4DD4" w:rsidP="00CC56E1">
      <w:pPr>
        <w:overflowPunct/>
        <w:jc w:val="left"/>
        <w:textAlignment w:val="auto"/>
        <w:rPr>
          <w:rFonts w:ascii="Arial" w:hAnsi="Arial" w:cs="Arial"/>
          <w:sz w:val="24"/>
          <w:szCs w:val="24"/>
          <w:lang w:eastAsia="en-GB"/>
        </w:rPr>
      </w:pPr>
      <w:r>
        <w:rPr>
          <w:rFonts w:ascii="Arial" w:hAnsi="Arial" w:cs="Arial"/>
          <w:sz w:val="24"/>
          <w:szCs w:val="24"/>
          <w:lang w:eastAsia="en-GB"/>
        </w:rPr>
        <w:t>A</w:t>
      </w:r>
      <w:r w:rsidR="00CC56E1" w:rsidRPr="00535015">
        <w:rPr>
          <w:rFonts w:ascii="Arial" w:hAnsi="Arial" w:cs="Arial"/>
          <w:sz w:val="24"/>
          <w:szCs w:val="24"/>
          <w:lang w:eastAsia="en-GB"/>
        </w:rPr>
        <w:t xml:space="preserve">pplications </w:t>
      </w:r>
      <w:r w:rsidR="005C1B10">
        <w:rPr>
          <w:rFonts w:ascii="Arial" w:hAnsi="Arial" w:cs="Arial"/>
          <w:sz w:val="24"/>
          <w:szCs w:val="24"/>
          <w:lang w:eastAsia="en-GB"/>
        </w:rPr>
        <w:t>will close on 7 March</w:t>
      </w:r>
      <w:r w:rsidR="00CC56E1">
        <w:rPr>
          <w:rFonts w:ascii="Arial" w:hAnsi="Arial" w:cs="Arial"/>
          <w:sz w:val="24"/>
          <w:szCs w:val="24"/>
          <w:lang w:eastAsia="en-GB"/>
        </w:rPr>
        <w:t xml:space="preserve"> 2021</w:t>
      </w:r>
    </w:p>
    <w:p w:rsidR="00CC56E1" w:rsidRPr="00535015" w:rsidRDefault="00CC56E1" w:rsidP="00CC56E1">
      <w:pPr>
        <w:overflowPunct/>
        <w:jc w:val="left"/>
        <w:textAlignment w:val="auto"/>
        <w:rPr>
          <w:rFonts w:ascii="Arial" w:hAnsi="Arial" w:cs="Arial"/>
          <w:sz w:val="24"/>
          <w:szCs w:val="24"/>
          <w:lang w:eastAsia="en-GB"/>
        </w:rPr>
      </w:pPr>
      <w:r w:rsidRPr="00535015">
        <w:rPr>
          <w:rFonts w:ascii="Arial" w:hAnsi="Arial" w:cs="Arial"/>
          <w:sz w:val="24"/>
          <w:szCs w:val="24"/>
          <w:lang w:eastAsia="en-GB"/>
        </w:rPr>
        <w:t xml:space="preserve">Informal interviews in week commencing </w:t>
      </w:r>
      <w:r w:rsidR="005C1B10">
        <w:rPr>
          <w:rFonts w:ascii="Arial" w:hAnsi="Arial" w:cs="Arial"/>
          <w:sz w:val="24"/>
          <w:szCs w:val="24"/>
          <w:lang w:eastAsia="en-GB"/>
        </w:rPr>
        <w:t>15</w:t>
      </w:r>
      <w:r w:rsidRPr="00535015">
        <w:rPr>
          <w:rFonts w:ascii="Arial" w:hAnsi="Arial" w:cs="Arial"/>
          <w:sz w:val="24"/>
          <w:szCs w:val="24"/>
          <w:lang w:eastAsia="en-GB"/>
        </w:rPr>
        <w:t xml:space="preserve"> March 2021 </w:t>
      </w:r>
    </w:p>
    <w:p w:rsidR="00CC56E1" w:rsidRPr="00535015" w:rsidRDefault="00CC56E1" w:rsidP="00CC56E1">
      <w:pPr>
        <w:overflowPunct/>
        <w:jc w:val="left"/>
        <w:textAlignment w:val="auto"/>
        <w:rPr>
          <w:rFonts w:ascii="Arial" w:hAnsi="Arial" w:cs="Arial"/>
          <w:sz w:val="24"/>
          <w:szCs w:val="24"/>
          <w:lang w:eastAsia="en-GB"/>
        </w:rPr>
      </w:pPr>
      <w:r w:rsidRPr="00535015">
        <w:rPr>
          <w:rFonts w:ascii="Arial" w:hAnsi="Arial" w:cs="Arial"/>
          <w:sz w:val="24"/>
          <w:szCs w:val="24"/>
          <w:lang w:eastAsia="en-GB"/>
        </w:rPr>
        <w:t>Formal</w:t>
      </w:r>
      <w:r w:rsidR="005C1B10">
        <w:rPr>
          <w:rFonts w:ascii="Arial" w:hAnsi="Arial" w:cs="Arial"/>
          <w:sz w:val="24"/>
          <w:szCs w:val="24"/>
          <w:lang w:eastAsia="en-GB"/>
        </w:rPr>
        <w:t xml:space="preserve"> interviews in week commencing 22</w:t>
      </w:r>
      <w:r w:rsidRPr="00535015">
        <w:rPr>
          <w:rFonts w:ascii="Arial" w:hAnsi="Arial" w:cs="Arial"/>
          <w:sz w:val="24"/>
          <w:szCs w:val="24"/>
          <w:lang w:eastAsia="en-GB"/>
        </w:rPr>
        <w:t xml:space="preserve"> March 2021</w:t>
      </w:r>
    </w:p>
    <w:p w:rsidR="00915D3C" w:rsidRDefault="00915D3C" w:rsidP="00915D3C">
      <w:pPr>
        <w:rPr>
          <w:rFonts w:ascii="Arial" w:hAnsi="Arial" w:cs="Arial"/>
        </w:rPr>
      </w:pPr>
    </w:p>
    <w:sectPr w:rsidR="00915D3C">
      <w:headerReference w:type="default" r:id="rId9"/>
      <w:pgSz w:w="11907" w:h="16840"/>
      <w:pgMar w:top="1441" w:right="1798" w:bottom="1441" w:left="1798" w:header="720" w:footer="720" w:gutter="0"/>
      <w:paperSrc w:first="7" w:other="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1403" w:rsidRDefault="00CA1403" w:rsidP="009E1B29">
      <w:r>
        <w:separator/>
      </w:r>
    </w:p>
  </w:endnote>
  <w:endnote w:type="continuationSeparator" w:id="0">
    <w:p w:rsidR="00CA1403" w:rsidRDefault="00CA1403" w:rsidP="009E1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ZapfHumnst BT">
    <w:altName w:val="Arial"/>
    <w:charset w:val="00"/>
    <w:family w:val="swiss"/>
    <w:pitch w:val="variable"/>
    <w:sig w:usb0="00000001"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1403" w:rsidRDefault="00CA1403" w:rsidP="009E1B29">
      <w:r>
        <w:separator/>
      </w:r>
    </w:p>
  </w:footnote>
  <w:footnote w:type="continuationSeparator" w:id="0">
    <w:p w:rsidR="00CA1403" w:rsidRDefault="00CA1403" w:rsidP="009E1B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B29" w:rsidRDefault="009E1B29" w:rsidP="009E1B29">
    <w:pPr>
      <w:pStyle w:val="Header"/>
    </w:pPr>
    <w:r>
      <w:rPr>
        <w:noProof/>
        <w:lang w:eastAsia="en-GB"/>
      </w:rPr>
      <w:drawing>
        <wp:inline distT="0" distB="0" distL="0" distR="0" wp14:anchorId="31DB2380" wp14:editId="3EEDB693">
          <wp:extent cx="1625600" cy="820655"/>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36151" cy="825982"/>
                  </a:xfrm>
                  <a:prstGeom prst="rect">
                    <a:avLst/>
                  </a:prstGeom>
                  <a:noFill/>
                  <a:ln>
                    <a:noFill/>
                  </a:ln>
                </pic:spPr>
              </pic:pic>
            </a:graphicData>
          </a:graphic>
        </wp:inline>
      </w:drawing>
    </w:r>
    <w:r>
      <w:rPr>
        <w:noProof/>
        <w:sz w:val="20"/>
        <w:lang w:eastAsia="en-GB"/>
      </w:rPr>
      <w:t xml:space="preserve">                                                                                   </w:t>
    </w:r>
    <w:r>
      <w:rPr>
        <w:noProof/>
        <w:sz w:val="20"/>
        <w:lang w:eastAsia="en-GB"/>
      </w:rPr>
      <w:drawing>
        <wp:inline distT="0" distB="0" distL="0" distR="0" wp14:anchorId="783895AB" wp14:editId="2DD2B08A">
          <wp:extent cx="825500" cy="946785"/>
          <wp:effectExtent l="0" t="0" r="0" b="5715"/>
          <wp:docPr id="4" name="Picture 4" descr="wb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bc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25500" cy="946785"/>
                  </a:xfrm>
                  <a:prstGeom prst="rect">
                    <a:avLst/>
                  </a:prstGeom>
                  <a:noFill/>
                  <a:ln>
                    <a:noFill/>
                  </a:ln>
                </pic:spPr>
              </pic:pic>
            </a:graphicData>
          </a:graphic>
        </wp:inline>
      </w:drawing>
    </w:r>
  </w:p>
  <w:p w:rsidR="009E1B29" w:rsidRDefault="009E1B29">
    <w:pPr>
      <w:pStyle w:val="Header"/>
    </w:pPr>
  </w:p>
  <w:p w:rsidR="009E1B29" w:rsidRDefault="009E1B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18F6BE2"/>
    <w:multiLevelType w:val="hybridMultilevel"/>
    <w:tmpl w:val="FE63638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40110570"/>
    <w:multiLevelType w:val="hybridMultilevel"/>
    <w:tmpl w:val="43AC77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572225"/>
    <w:multiLevelType w:val="hybridMultilevel"/>
    <w:tmpl w:val="DCD809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3C52FE"/>
    <w:multiLevelType w:val="hybridMultilevel"/>
    <w:tmpl w:val="89CC0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intFractionalCharacterWidth/>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CBA"/>
    <w:rsid w:val="0000312C"/>
    <w:rsid w:val="00004083"/>
    <w:rsid w:val="00010232"/>
    <w:rsid w:val="000118E2"/>
    <w:rsid w:val="00011D6A"/>
    <w:rsid w:val="0002100A"/>
    <w:rsid w:val="00030AAB"/>
    <w:rsid w:val="00074084"/>
    <w:rsid w:val="00095D80"/>
    <w:rsid w:val="000A2E79"/>
    <w:rsid w:val="000B5D38"/>
    <w:rsid w:val="000B6A87"/>
    <w:rsid w:val="000C4EC9"/>
    <w:rsid w:val="000D1972"/>
    <w:rsid w:val="000E2277"/>
    <w:rsid w:val="000E28E1"/>
    <w:rsid w:val="000F09A6"/>
    <w:rsid w:val="000F46A7"/>
    <w:rsid w:val="000F62FC"/>
    <w:rsid w:val="00103028"/>
    <w:rsid w:val="001032A9"/>
    <w:rsid w:val="00107A7A"/>
    <w:rsid w:val="00110536"/>
    <w:rsid w:val="0011752E"/>
    <w:rsid w:val="00121950"/>
    <w:rsid w:val="001271E9"/>
    <w:rsid w:val="00133994"/>
    <w:rsid w:val="00142788"/>
    <w:rsid w:val="00150995"/>
    <w:rsid w:val="0015267E"/>
    <w:rsid w:val="00157772"/>
    <w:rsid w:val="001665A9"/>
    <w:rsid w:val="00166F3F"/>
    <w:rsid w:val="00170A15"/>
    <w:rsid w:val="001766F0"/>
    <w:rsid w:val="001800F3"/>
    <w:rsid w:val="0019110E"/>
    <w:rsid w:val="00197C75"/>
    <w:rsid w:val="001A032C"/>
    <w:rsid w:val="001B0122"/>
    <w:rsid w:val="001C488F"/>
    <w:rsid w:val="001E4BE0"/>
    <w:rsid w:val="001E4CC9"/>
    <w:rsid w:val="001F1DF5"/>
    <w:rsid w:val="001F3444"/>
    <w:rsid w:val="001F5983"/>
    <w:rsid w:val="001F77C1"/>
    <w:rsid w:val="002042A5"/>
    <w:rsid w:val="00207FA1"/>
    <w:rsid w:val="0022748B"/>
    <w:rsid w:val="002312BB"/>
    <w:rsid w:val="00253DC1"/>
    <w:rsid w:val="00257931"/>
    <w:rsid w:val="002673F2"/>
    <w:rsid w:val="00285C2D"/>
    <w:rsid w:val="00285D9B"/>
    <w:rsid w:val="00291678"/>
    <w:rsid w:val="002A1159"/>
    <w:rsid w:val="002A7A9D"/>
    <w:rsid w:val="002B2E8F"/>
    <w:rsid w:val="002C123F"/>
    <w:rsid w:val="002C483E"/>
    <w:rsid w:val="002D0833"/>
    <w:rsid w:val="002D3099"/>
    <w:rsid w:val="002D33AA"/>
    <w:rsid w:val="002E6172"/>
    <w:rsid w:val="002E6E88"/>
    <w:rsid w:val="002F54F3"/>
    <w:rsid w:val="00306486"/>
    <w:rsid w:val="00307665"/>
    <w:rsid w:val="003112BC"/>
    <w:rsid w:val="00312E66"/>
    <w:rsid w:val="003139DB"/>
    <w:rsid w:val="00316E9F"/>
    <w:rsid w:val="00324D5F"/>
    <w:rsid w:val="00331DCA"/>
    <w:rsid w:val="0033517C"/>
    <w:rsid w:val="003453A2"/>
    <w:rsid w:val="00357F19"/>
    <w:rsid w:val="003602BF"/>
    <w:rsid w:val="00362B38"/>
    <w:rsid w:val="003762FE"/>
    <w:rsid w:val="00383D9A"/>
    <w:rsid w:val="003B36CD"/>
    <w:rsid w:val="003C0250"/>
    <w:rsid w:val="003C2303"/>
    <w:rsid w:val="003D4A37"/>
    <w:rsid w:val="00402698"/>
    <w:rsid w:val="00414816"/>
    <w:rsid w:val="00417C50"/>
    <w:rsid w:val="00433443"/>
    <w:rsid w:val="00441AF8"/>
    <w:rsid w:val="00464B12"/>
    <w:rsid w:val="00474936"/>
    <w:rsid w:val="00491172"/>
    <w:rsid w:val="004A233D"/>
    <w:rsid w:val="004A4825"/>
    <w:rsid w:val="004B298A"/>
    <w:rsid w:val="004C0E8B"/>
    <w:rsid w:val="004C1E60"/>
    <w:rsid w:val="004C5B98"/>
    <w:rsid w:val="004E43E2"/>
    <w:rsid w:val="004E6C5D"/>
    <w:rsid w:val="004F5EDC"/>
    <w:rsid w:val="005202DA"/>
    <w:rsid w:val="00531D65"/>
    <w:rsid w:val="00536C38"/>
    <w:rsid w:val="0054323E"/>
    <w:rsid w:val="00554DDE"/>
    <w:rsid w:val="00566791"/>
    <w:rsid w:val="005749C8"/>
    <w:rsid w:val="00582145"/>
    <w:rsid w:val="005834A6"/>
    <w:rsid w:val="00584322"/>
    <w:rsid w:val="005873E6"/>
    <w:rsid w:val="00587BAE"/>
    <w:rsid w:val="005978C4"/>
    <w:rsid w:val="005B0A02"/>
    <w:rsid w:val="005B5E82"/>
    <w:rsid w:val="005B5EC6"/>
    <w:rsid w:val="005C00AF"/>
    <w:rsid w:val="005C1B10"/>
    <w:rsid w:val="005C61F6"/>
    <w:rsid w:val="005E1F09"/>
    <w:rsid w:val="005E2907"/>
    <w:rsid w:val="005E5914"/>
    <w:rsid w:val="005F115D"/>
    <w:rsid w:val="005F56E5"/>
    <w:rsid w:val="00605EF3"/>
    <w:rsid w:val="00642BA7"/>
    <w:rsid w:val="00643B77"/>
    <w:rsid w:val="006452EF"/>
    <w:rsid w:val="0066109E"/>
    <w:rsid w:val="00676CC4"/>
    <w:rsid w:val="00677C1A"/>
    <w:rsid w:val="00681EEE"/>
    <w:rsid w:val="0068457B"/>
    <w:rsid w:val="00684642"/>
    <w:rsid w:val="00685E73"/>
    <w:rsid w:val="006A048D"/>
    <w:rsid w:val="006A27B5"/>
    <w:rsid w:val="006B004D"/>
    <w:rsid w:val="006B2D25"/>
    <w:rsid w:val="006C21CD"/>
    <w:rsid w:val="006C6F59"/>
    <w:rsid w:val="006D24D7"/>
    <w:rsid w:val="006D4327"/>
    <w:rsid w:val="006D6C75"/>
    <w:rsid w:val="006E4C01"/>
    <w:rsid w:val="006F0C45"/>
    <w:rsid w:val="006F23A2"/>
    <w:rsid w:val="006F3F15"/>
    <w:rsid w:val="007062C2"/>
    <w:rsid w:val="007153DB"/>
    <w:rsid w:val="00720024"/>
    <w:rsid w:val="0072023A"/>
    <w:rsid w:val="007206D2"/>
    <w:rsid w:val="00726308"/>
    <w:rsid w:val="0073134E"/>
    <w:rsid w:val="00740916"/>
    <w:rsid w:val="0075599D"/>
    <w:rsid w:val="00761CDF"/>
    <w:rsid w:val="00762BEB"/>
    <w:rsid w:val="00763B00"/>
    <w:rsid w:val="007668C8"/>
    <w:rsid w:val="00784C1A"/>
    <w:rsid w:val="00785211"/>
    <w:rsid w:val="00790818"/>
    <w:rsid w:val="00795B77"/>
    <w:rsid w:val="007A75FA"/>
    <w:rsid w:val="007B39B3"/>
    <w:rsid w:val="007B6E97"/>
    <w:rsid w:val="007C464A"/>
    <w:rsid w:val="007D38D4"/>
    <w:rsid w:val="007D5358"/>
    <w:rsid w:val="007E510E"/>
    <w:rsid w:val="007F56E5"/>
    <w:rsid w:val="007F5D83"/>
    <w:rsid w:val="008217CA"/>
    <w:rsid w:val="00830265"/>
    <w:rsid w:val="008302A2"/>
    <w:rsid w:val="00832674"/>
    <w:rsid w:val="00835406"/>
    <w:rsid w:val="00835698"/>
    <w:rsid w:val="0084121C"/>
    <w:rsid w:val="00845902"/>
    <w:rsid w:val="00865FF8"/>
    <w:rsid w:val="00873062"/>
    <w:rsid w:val="00883ACF"/>
    <w:rsid w:val="00886ED6"/>
    <w:rsid w:val="00890BE8"/>
    <w:rsid w:val="008A5D80"/>
    <w:rsid w:val="008B4BA5"/>
    <w:rsid w:val="008C26FD"/>
    <w:rsid w:val="008C6C03"/>
    <w:rsid w:val="008D3DB9"/>
    <w:rsid w:val="008D4B7E"/>
    <w:rsid w:val="008E0AAB"/>
    <w:rsid w:val="008E2072"/>
    <w:rsid w:val="008E330E"/>
    <w:rsid w:val="008E790C"/>
    <w:rsid w:val="008E79AA"/>
    <w:rsid w:val="008F3825"/>
    <w:rsid w:val="008F6E50"/>
    <w:rsid w:val="00906F91"/>
    <w:rsid w:val="00915D3C"/>
    <w:rsid w:val="009172C9"/>
    <w:rsid w:val="0093025C"/>
    <w:rsid w:val="0095058A"/>
    <w:rsid w:val="00955190"/>
    <w:rsid w:val="00965B45"/>
    <w:rsid w:val="00976183"/>
    <w:rsid w:val="00984130"/>
    <w:rsid w:val="00984CBA"/>
    <w:rsid w:val="00985A86"/>
    <w:rsid w:val="009955C0"/>
    <w:rsid w:val="009B6D99"/>
    <w:rsid w:val="009D246F"/>
    <w:rsid w:val="009D2F66"/>
    <w:rsid w:val="009D3DDD"/>
    <w:rsid w:val="009D55AA"/>
    <w:rsid w:val="009E01E9"/>
    <w:rsid w:val="009E02E3"/>
    <w:rsid w:val="009E1B29"/>
    <w:rsid w:val="009E2672"/>
    <w:rsid w:val="00A03324"/>
    <w:rsid w:val="00A034B6"/>
    <w:rsid w:val="00A1511A"/>
    <w:rsid w:val="00A24695"/>
    <w:rsid w:val="00A3499E"/>
    <w:rsid w:val="00A66AE9"/>
    <w:rsid w:val="00A83958"/>
    <w:rsid w:val="00A8778C"/>
    <w:rsid w:val="00A92910"/>
    <w:rsid w:val="00A96E0D"/>
    <w:rsid w:val="00AA24EA"/>
    <w:rsid w:val="00AA6F03"/>
    <w:rsid w:val="00AB5EFA"/>
    <w:rsid w:val="00AC5D66"/>
    <w:rsid w:val="00AD1541"/>
    <w:rsid w:val="00AF0556"/>
    <w:rsid w:val="00AF0E58"/>
    <w:rsid w:val="00AF4DD4"/>
    <w:rsid w:val="00AF5016"/>
    <w:rsid w:val="00AF590D"/>
    <w:rsid w:val="00AF663F"/>
    <w:rsid w:val="00B113BA"/>
    <w:rsid w:val="00B17B1E"/>
    <w:rsid w:val="00B229EE"/>
    <w:rsid w:val="00B2356F"/>
    <w:rsid w:val="00B40890"/>
    <w:rsid w:val="00B40DA0"/>
    <w:rsid w:val="00B43D1B"/>
    <w:rsid w:val="00B460AC"/>
    <w:rsid w:val="00B520FE"/>
    <w:rsid w:val="00B54F25"/>
    <w:rsid w:val="00B55D93"/>
    <w:rsid w:val="00B60CB4"/>
    <w:rsid w:val="00B745E6"/>
    <w:rsid w:val="00B81964"/>
    <w:rsid w:val="00BB1887"/>
    <w:rsid w:val="00BC6B69"/>
    <w:rsid w:val="00BE22D1"/>
    <w:rsid w:val="00BF28BC"/>
    <w:rsid w:val="00C1237E"/>
    <w:rsid w:val="00C23B65"/>
    <w:rsid w:val="00C2579F"/>
    <w:rsid w:val="00C331F5"/>
    <w:rsid w:val="00C4685B"/>
    <w:rsid w:val="00C5188B"/>
    <w:rsid w:val="00C560F1"/>
    <w:rsid w:val="00C673BC"/>
    <w:rsid w:val="00C7719F"/>
    <w:rsid w:val="00C856F4"/>
    <w:rsid w:val="00CA1403"/>
    <w:rsid w:val="00CB49D4"/>
    <w:rsid w:val="00CC471D"/>
    <w:rsid w:val="00CC56E1"/>
    <w:rsid w:val="00CC5DBB"/>
    <w:rsid w:val="00CD52B4"/>
    <w:rsid w:val="00CE5FC2"/>
    <w:rsid w:val="00D1662D"/>
    <w:rsid w:val="00D22A64"/>
    <w:rsid w:val="00D30D22"/>
    <w:rsid w:val="00D34D14"/>
    <w:rsid w:val="00D3725C"/>
    <w:rsid w:val="00D44F26"/>
    <w:rsid w:val="00D52FF6"/>
    <w:rsid w:val="00D675B9"/>
    <w:rsid w:val="00D73588"/>
    <w:rsid w:val="00D738A7"/>
    <w:rsid w:val="00D80852"/>
    <w:rsid w:val="00D85082"/>
    <w:rsid w:val="00D90CB1"/>
    <w:rsid w:val="00D92B7A"/>
    <w:rsid w:val="00D94F62"/>
    <w:rsid w:val="00DA2534"/>
    <w:rsid w:val="00DA27B9"/>
    <w:rsid w:val="00DA6591"/>
    <w:rsid w:val="00DB27CB"/>
    <w:rsid w:val="00DB4076"/>
    <w:rsid w:val="00DC30A9"/>
    <w:rsid w:val="00DD503C"/>
    <w:rsid w:val="00DD7F2F"/>
    <w:rsid w:val="00DE4661"/>
    <w:rsid w:val="00DE473A"/>
    <w:rsid w:val="00E04167"/>
    <w:rsid w:val="00E052CE"/>
    <w:rsid w:val="00E11C82"/>
    <w:rsid w:val="00E14EBA"/>
    <w:rsid w:val="00E21AAF"/>
    <w:rsid w:val="00E24B03"/>
    <w:rsid w:val="00E70A1B"/>
    <w:rsid w:val="00E75A4A"/>
    <w:rsid w:val="00E94FF5"/>
    <w:rsid w:val="00E96B2C"/>
    <w:rsid w:val="00EA7164"/>
    <w:rsid w:val="00EE5055"/>
    <w:rsid w:val="00F01A60"/>
    <w:rsid w:val="00F03F08"/>
    <w:rsid w:val="00F355E2"/>
    <w:rsid w:val="00F430C6"/>
    <w:rsid w:val="00F4381F"/>
    <w:rsid w:val="00F55965"/>
    <w:rsid w:val="00F55CF4"/>
    <w:rsid w:val="00F72055"/>
    <w:rsid w:val="00F73F9A"/>
    <w:rsid w:val="00F80C59"/>
    <w:rsid w:val="00F823DA"/>
    <w:rsid w:val="00F838F4"/>
    <w:rsid w:val="00F872FB"/>
    <w:rsid w:val="00F95A4C"/>
    <w:rsid w:val="00FA01A4"/>
    <w:rsid w:val="00FA0244"/>
    <w:rsid w:val="00FA2D95"/>
    <w:rsid w:val="00FA4DC2"/>
    <w:rsid w:val="00FB3300"/>
    <w:rsid w:val="00FC0903"/>
    <w:rsid w:val="00FD38E1"/>
    <w:rsid w:val="00FE34B1"/>
    <w:rsid w:val="00FE4F2D"/>
    <w:rsid w:val="00FF2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81ED69"/>
  <w15:chartTrackingRefBased/>
  <w15:docId w15:val="{DD8E27F4-00B6-40CE-A2AD-864E61856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jc w:val="both"/>
      <w:textAlignment w:val="baseline"/>
    </w:pPr>
    <w:rPr>
      <w:rFonts w:ascii="ZapfHumnst BT" w:hAnsi="ZapfHumnst BT"/>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character" w:styleId="Hyperlink">
    <w:name w:val="Hyperlink"/>
    <w:basedOn w:val="DefaultParagraphFont"/>
    <w:uiPriority w:val="99"/>
    <w:semiHidden/>
    <w:unhideWhenUsed/>
    <w:rsid w:val="00D1662D"/>
    <w:rPr>
      <w:strike w:val="0"/>
      <w:dstrike w:val="0"/>
      <w:color w:val="B71800"/>
      <w:u w:val="single"/>
      <w:effect w:val="none"/>
      <w:shd w:val="clear" w:color="auto" w:fill="auto"/>
    </w:rPr>
  </w:style>
  <w:style w:type="paragraph" w:styleId="NormalWeb">
    <w:name w:val="Normal (Web)"/>
    <w:basedOn w:val="Normal"/>
    <w:uiPriority w:val="99"/>
    <w:semiHidden/>
    <w:unhideWhenUsed/>
    <w:rsid w:val="00D1662D"/>
    <w:pPr>
      <w:overflowPunct/>
      <w:autoSpaceDE/>
      <w:autoSpaceDN/>
      <w:adjustRightInd/>
      <w:spacing w:after="240"/>
      <w:jc w:val="left"/>
      <w:textAlignment w:val="auto"/>
    </w:pPr>
    <w:rPr>
      <w:rFonts w:ascii="Times New Roman" w:hAnsi="Times New Roman"/>
      <w:sz w:val="24"/>
      <w:szCs w:val="24"/>
      <w:lang w:eastAsia="en-GB"/>
    </w:rPr>
  </w:style>
  <w:style w:type="paragraph" w:customStyle="1" w:styleId="Default">
    <w:name w:val="Default"/>
    <w:rsid w:val="009D246F"/>
    <w:pPr>
      <w:autoSpaceDE w:val="0"/>
      <w:autoSpaceDN w:val="0"/>
      <w:adjustRightInd w:val="0"/>
    </w:pPr>
    <w:rPr>
      <w:rFonts w:ascii="Open Sans" w:hAnsi="Open Sans" w:cs="Open Sans"/>
      <w:color w:val="000000"/>
      <w:sz w:val="24"/>
      <w:szCs w:val="24"/>
    </w:rPr>
  </w:style>
  <w:style w:type="paragraph" w:styleId="ListParagraph">
    <w:name w:val="List Paragraph"/>
    <w:basedOn w:val="Normal"/>
    <w:uiPriority w:val="34"/>
    <w:qFormat/>
    <w:rsid w:val="00CC56E1"/>
    <w:pPr>
      <w:ind w:left="720"/>
      <w:contextualSpacing/>
    </w:pPr>
  </w:style>
  <w:style w:type="paragraph" w:styleId="Header">
    <w:name w:val="header"/>
    <w:basedOn w:val="Normal"/>
    <w:link w:val="HeaderChar"/>
    <w:uiPriority w:val="99"/>
    <w:unhideWhenUsed/>
    <w:rsid w:val="009E1B29"/>
    <w:pPr>
      <w:tabs>
        <w:tab w:val="center" w:pos="4513"/>
        <w:tab w:val="right" w:pos="9026"/>
      </w:tabs>
    </w:pPr>
  </w:style>
  <w:style w:type="character" w:customStyle="1" w:styleId="HeaderChar">
    <w:name w:val="Header Char"/>
    <w:basedOn w:val="DefaultParagraphFont"/>
    <w:link w:val="Header"/>
    <w:uiPriority w:val="99"/>
    <w:rsid w:val="009E1B29"/>
    <w:rPr>
      <w:rFonts w:ascii="ZapfHumnst BT" w:hAnsi="ZapfHumnst BT"/>
      <w:sz w:val="22"/>
      <w:lang w:eastAsia="en-US"/>
    </w:rPr>
  </w:style>
  <w:style w:type="paragraph" w:styleId="Footer">
    <w:name w:val="footer"/>
    <w:basedOn w:val="Normal"/>
    <w:link w:val="FooterChar"/>
    <w:unhideWhenUsed/>
    <w:rsid w:val="009E1B29"/>
    <w:pPr>
      <w:tabs>
        <w:tab w:val="center" w:pos="4513"/>
        <w:tab w:val="right" w:pos="9026"/>
      </w:tabs>
    </w:pPr>
  </w:style>
  <w:style w:type="character" w:customStyle="1" w:styleId="FooterChar">
    <w:name w:val="Footer Char"/>
    <w:basedOn w:val="DefaultParagraphFont"/>
    <w:link w:val="Footer"/>
    <w:rsid w:val="009E1B29"/>
    <w:rPr>
      <w:rFonts w:ascii="ZapfHumnst BT" w:hAnsi="ZapfHumnst BT"/>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5572770">
      <w:bodyDiv w:val="1"/>
      <w:marLeft w:val="0"/>
      <w:marRight w:val="0"/>
      <w:marTop w:val="0"/>
      <w:marBottom w:val="0"/>
      <w:divBdr>
        <w:top w:val="none" w:sz="0" w:space="0" w:color="auto"/>
        <w:left w:val="none" w:sz="0" w:space="0" w:color="auto"/>
        <w:bottom w:val="none" w:sz="0" w:space="0" w:color="auto"/>
        <w:right w:val="none" w:sz="0" w:space="0" w:color="auto"/>
      </w:divBdr>
      <w:divsChild>
        <w:div w:id="2095395458">
          <w:marLeft w:val="0"/>
          <w:marRight w:val="0"/>
          <w:marTop w:val="0"/>
          <w:marBottom w:val="0"/>
          <w:divBdr>
            <w:top w:val="none" w:sz="0" w:space="0" w:color="auto"/>
            <w:left w:val="none" w:sz="0" w:space="0" w:color="auto"/>
            <w:bottom w:val="none" w:sz="0" w:space="0" w:color="auto"/>
            <w:right w:val="none" w:sz="0" w:space="0" w:color="auto"/>
          </w:divBdr>
          <w:divsChild>
            <w:div w:id="132869868">
              <w:marLeft w:val="0"/>
              <w:marRight w:val="0"/>
              <w:marTop w:val="0"/>
              <w:marBottom w:val="0"/>
              <w:divBdr>
                <w:top w:val="none" w:sz="0" w:space="0" w:color="auto"/>
                <w:left w:val="none" w:sz="0" w:space="0" w:color="auto"/>
                <w:bottom w:val="none" w:sz="0" w:space="0" w:color="auto"/>
                <w:right w:val="none" w:sz="0" w:space="0" w:color="auto"/>
              </w:divBdr>
              <w:divsChild>
                <w:div w:id="1319649591">
                  <w:marLeft w:val="0"/>
                  <w:marRight w:val="0"/>
                  <w:marTop w:val="0"/>
                  <w:marBottom w:val="0"/>
                  <w:divBdr>
                    <w:top w:val="none" w:sz="0" w:space="0" w:color="auto"/>
                    <w:left w:val="none" w:sz="0" w:space="0" w:color="auto"/>
                    <w:bottom w:val="none" w:sz="0" w:space="0" w:color="auto"/>
                    <w:right w:val="none" w:sz="0" w:space="0" w:color="auto"/>
                  </w:divBdr>
                  <w:divsChild>
                    <w:div w:id="768888843">
                      <w:marLeft w:val="0"/>
                      <w:marRight w:val="0"/>
                      <w:marTop w:val="0"/>
                      <w:marBottom w:val="0"/>
                      <w:divBdr>
                        <w:top w:val="none" w:sz="0" w:space="0" w:color="auto"/>
                        <w:left w:val="none" w:sz="0" w:space="0" w:color="auto"/>
                        <w:bottom w:val="none" w:sz="0" w:space="0" w:color="auto"/>
                        <w:right w:val="none" w:sz="0" w:space="0" w:color="auto"/>
                      </w:divBdr>
                      <w:divsChild>
                        <w:div w:id="408382806">
                          <w:marLeft w:val="0"/>
                          <w:marRight w:val="0"/>
                          <w:marTop w:val="0"/>
                          <w:marBottom w:val="0"/>
                          <w:divBdr>
                            <w:top w:val="none" w:sz="0" w:space="0" w:color="auto"/>
                            <w:left w:val="none" w:sz="0" w:space="0" w:color="auto"/>
                            <w:bottom w:val="none" w:sz="0" w:space="0" w:color="auto"/>
                            <w:right w:val="none" w:sz="0" w:space="0" w:color="auto"/>
                          </w:divBdr>
                          <w:divsChild>
                            <w:div w:id="781417862">
                              <w:marLeft w:val="0"/>
                              <w:marRight w:val="0"/>
                              <w:marTop w:val="0"/>
                              <w:marBottom w:val="0"/>
                              <w:divBdr>
                                <w:top w:val="none" w:sz="0" w:space="0" w:color="auto"/>
                                <w:left w:val="none" w:sz="0" w:space="0" w:color="auto"/>
                                <w:bottom w:val="none" w:sz="0" w:space="0" w:color="auto"/>
                                <w:right w:val="none" w:sz="0" w:space="0" w:color="auto"/>
                              </w:divBdr>
                              <w:divsChild>
                                <w:div w:id="997924487">
                                  <w:marLeft w:val="0"/>
                                  <w:marRight w:val="0"/>
                                  <w:marTop w:val="0"/>
                                  <w:marBottom w:val="0"/>
                                  <w:divBdr>
                                    <w:top w:val="none" w:sz="0" w:space="0" w:color="auto"/>
                                    <w:left w:val="none" w:sz="0" w:space="0" w:color="auto"/>
                                    <w:bottom w:val="none" w:sz="0" w:space="0" w:color="auto"/>
                                    <w:right w:val="none" w:sz="0" w:space="0" w:color="auto"/>
                                  </w:divBdr>
                                  <w:divsChild>
                                    <w:div w:id="61395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wgc.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8BA20-369E-4659-BEE7-8EC0D292B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499</Words>
  <Characters>2845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Normal Template</vt:lpstr>
    </vt:vector>
  </TitlesOfParts>
  <Company>Woking Borough Council</Company>
  <LinksUpToDate>false</LinksUpToDate>
  <CharactersWithSpaces>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 Template</dc:title>
  <dc:subject/>
  <dc:creator>Amanda Jeffrey</dc:creator>
  <cp:keywords/>
  <dc:description/>
  <cp:lastModifiedBy>Sarah Herbert</cp:lastModifiedBy>
  <cp:revision>2</cp:revision>
  <dcterms:created xsi:type="dcterms:W3CDTF">2021-02-22T14:09:00Z</dcterms:created>
  <dcterms:modified xsi:type="dcterms:W3CDTF">2021-02-22T14:09:00Z</dcterms:modified>
</cp:coreProperties>
</file>